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18AE4F3" w14:textId="2A7854DE" w:rsidR="00CB2CEE" w:rsidRPr="000C2414" w:rsidRDefault="00794561">
      <w:pPr>
        <w:jc w:val="center"/>
        <w:rPr>
          <w:b/>
          <w:bCs/>
          <w:sz w:val="24"/>
          <w:szCs w:val="24"/>
          <w:u w:val="single"/>
        </w:rPr>
      </w:pPr>
      <w:r w:rsidRPr="000C2414">
        <w:rPr>
          <w:b/>
          <w:bCs/>
          <w:sz w:val="24"/>
          <w:szCs w:val="24"/>
          <w:u w:val="single"/>
        </w:rPr>
        <w:t xml:space="preserve">MST </w:t>
      </w:r>
      <w:r w:rsidR="006A606A" w:rsidRPr="000C2414">
        <w:rPr>
          <w:b/>
          <w:bCs/>
          <w:sz w:val="24"/>
          <w:szCs w:val="24"/>
          <w:u w:val="single"/>
        </w:rPr>
        <w:t>C</w:t>
      </w:r>
      <w:r w:rsidR="00CB2CEE" w:rsidRPr="000C2414">
        <w:rPr>
          <w:b/>
          <w:bCs/>
          <w:sz w:val="24"/>
          <w:szCs w:val="24"/>
          <w:u w:val="single"/>
        </w:rPr>
        <w:t xml:space="preserve">linical </w:t>
      </w:r>
      <w:r w:rsidR="006A606A" w:rsidRPr="000C2414">
        <w:rPr>
          <w:b/>
          <w:bCs/>
          <w:sz w:val="24"/>
          <w:szCs w:val="24"/>
          <w:u w:val="single"/>
        </w:rPr>
        <w:t>D</w:t>
      </w:r>
      <w:r w:rsidR="00CB2CEE" w:rsidRPr="000C2414">
        <w:rPr>
          <w:b/>
          <w:bCs/>
          <w:sz w:val="24"/>
          <w:szCs w:val="24"/>
          <w:u w:val="single"/>
        </w:rPr>
        <w:t xml:space="preserve">ocumentation, </w:t>
      </w:r>
      <w:r w:rsidR="006A606A" w:rsidRPr="000C2414">
        <w:rPr>
          <w:b/>
          <w:sz w:val="24"/>
          <w:szCs w:val="24"/>
          <w:u w:val="single"/>
        </w:rPr>
        <w:t>D</w:t>
      </w:r>
      <w:r w:rsidR="00250CE6" w:rsidRPr="000C2414">
        <w:rPr>
          <w:b/>
          <w:sz w:val="24"/>
          <w:szCs w:val="24"/>
          <w:u w:val="single"/>
        </w:rPr>
        <w:t xml:space="preserve">ata </w:t>
      </w:r>
      <w:r w:rsidR="006A606A" w:rsidRPr="000C2414">
        <w:rPr>
          <w:b/>
          <w:sz w:val="24"/>
          <w:szCs w:val="24"/>
          <w:u w:val="single"/>
        </w:rPr>
        <w:t>C</w:t>
      </w:r>
      <w:r w:rsidR="00250CE6" w:rsidRPr="000C2414">
        <w:rPr>
          <w:b/>
          <w:sz w:val="24"/>
          <w:szCs w:val="24"/>
          <w:u w:val="single"/>
        </w:rPr>
        <w:t>ollection</w:t>
      </w:r>
      <w:r w:rsidR="004B48A1" w:rsidRPr="000C2414">
        <w:rPr>
          <w:b/>
          <w:sz w:val="24"/>
          <w:szCs w:val="24"/>
          <w:u w:val="single"/>
        </w:rPr>
        <w:t xml:space="preserve"> </w:t>
      </w:r>
    </w:p>
    <w:p w14:paraId="1CC5E336" w14:textId="19AFFCA7" w:rsidR="00250CE6" w:rsidRPr="000C2414" w:rsidRDefault="004B48A1" w:rsidP="001B28E8">
      <w:pPr>
        <w:jc w:val="center"/>
        <w:rPr>
          <w:b/>
          <w:sz w:val="24"/>
          <w:szCs w:val="24"/>
          <w:u w:val="single"/>
        </w:rPr>
      </w:pPr>
      <w:r w:rsidRPr="000C2414">
        <w:rPr>
          <w:b/>
          <w:sz w:val="24"/>
          <w:szCs w:val="24"/>
          <w:u w:val="single"/>
        </w:rPr>
        <w:t xml:space="preserve">and </w:t>
      </w:r>
      <w:r w:rsidR="006A606A" w:rsidRPr="000C2414">
        <w:rPr>
          <w:b/>
          <w:sz w:val="24"/>
          <w:szCs w:val="24"/>
          <w:u w:val="single"/>
        </w:rPr>
        <w:t>R</w:t>
      </w:r>
      <w:r w:rsidRPr="000C2414">
        <w:rPr>
          <w:b/>
          <w:sz w:val="24"/>
          <w:szCs w:val="24"/>
          <w:u w:val="single"/>
        </w:rPr>
        <w:t xml:space="preserve">eporting </w:t>
      </w:r>
      <w:r w:rsidR="006A606A" w:rsidRPr="000C2414">
        <w:rPr>
          <w:b/>
          <w:sz w:val="24"/>
          <w:szCs w:val="24"/>
          <w:u w:val="single"/>
        </w:rPr>
        <w:t>R</w:t>
      </w:r>
      <w:r w:rsidRPr="000C2414">
        <w:rPr>
          <w:b/>
          <w:sz w:val="24"/>
          <w:szCs w:val="24"/>
          <w:u w:val="single"/>
        </w:rPr>
        <w:t>equirements</w:t>
      </w:r>
    </w:p>
    <w:p w14:paraId="6D64D74B" w14:textId="77777777" w:rsidR="004F3B20" w:rsidRDefault="004F3B20" w:rsidP="00327220"/>
    <w:p w14:paraId="18629CDC" w14:textId="77777777" w:rsidR="00614E90" w:rsidRDefault="00614E90" w:rsidP="00327220"/>
    <w:p w14:paraId="6BFC8AB0" w14:textId="0B419A44" w:rsidR="006C0CA9" w:rsidRPr="001B28E8" w:rsidRDefault="006C0CA9" w:rsidP="000C2414">
      <w:pPr>
        <w:jc w:val="center"/>
        <w:rPr>
          <w:b/>
          <w:bCs/>
          <w:u w:val="single"/>
        </w:rPr>
      </w:pPr>
      <w:r w:rsidRPr="001B28E8">
        <w:rPr>
          <w:b/>
          <w:bCs/>
          <w:u w:val="single"/>
        </w:rPr>
        <w:t>Standardized Assessment and Testing</w:t>
      </w:r>
    </w:p>
    <w:p w14:paraId="012F0074" w14:textId="776FF736" w:rsidR="00F2439D" w:rsidRDefault="006C0CA9" w:rsidP="00327220">
      <w:r>
        <w:t>MST does not require or recommend one particula</w:t>
      </w:r>
      <w:r w:rsidR="004B3333">
        <w:t>r</w:t>
      </w:r>
      <w:r w:rsidR="00F2439D">
        <w:t xml:space="preserve"> </w:t>
      </w:r>
      <w:r w:rsidR="00FC7C0E">
        <w:t xml:space="preserve">diagnostic or other </w:t>
      </w:r>
      <w:r w:rsidR="004B3333">
        <w:t xml:space="preserve">standardized </w:t>
      </w:r>
      <w:r w:rsidR="00F2439D">
        <w:t>assessment tool</w:t>
      </w:r>
      <w:r w:rsidR="004B3333">
        <w:t>(s</w:t>
      </w:r>
      <w:r w:rsidR="00F66D81">
        <w:t>)</w:t>
      </w:r>
      <w:r w:rsidR="00F2439D">
        <w:t xml:space="preserve"> or testing</w:t>
      </w:r>
      <w:r w:rsidR="009B62A4">
        <w:t xml:space="preserve"> instrument</w:t>
      </w:r>
      <w:r w:rsidR="00F66D81">
        <w:t>(s)</w:t>
      </w:r>
      <w:r w:rsidR="00F2439D">
        <w:t xml:space="preserve">. In such cases where this is warranted </w:t>
      </w:r>
      <w:r w:rsidR="009B62A4">
        <w:t xml:space="preserve">clinically </w:t>
      </w:r>
      <w:r w:rsidR="00F2439D">
        <w:t xml:space="preserve">or required by an agency, </w:t>
      </w:r>
      <w:r w:rsidR="001640C2">
        <w:t xml:space="preserve">it is the responsibility of the teams to select these resources. </w:t>
      </w:r>
      <w:r w:rsidR="00F2439D">
        <w:t xml:space="preserve">These tools or assessments will need to be vetted and approved for use by the MST </w:t>
      </w:r>
      <w:r w:rsidR="00294561">
        <w:t>expert</w:t>
      </w:r>
      <w:r w:rsidR="00F2439D">
        <w:t xml:space="preserve">. </w:t>
      </w:r>
      <w:r w:rsidR="00D30A20">
        <w:t xml:space="preserve"> Below are the required </w:t>
      </w:r>
      <w:r w:rsidR="007E1AF7">
        <w:t xml:space="preserve">treatment planning and programmatic </w:t>
      </w:r>
      <w:r w:rsidR="00656208">
        <w:t xml:space="preserve">adherence monitoring tools required </w:t>
      </w:r>
      <w:r w:rsidR="00867C61">
        <w:t xml:space="preserve">when implementing </w:t>
      </w:r>
      <w:r w:rsidR="00656208">
        <w:t>the MST model.</w:t>
      </w:r>
      <w:r w:rsidR="001E1637">
        <w:t xml:space="preserve"> </w:t>
      </w:r>
    </w:p>
    <w:p w14:paraId="5FC9C747" w14:textId="03E76D80" w:rsidR="00F2439D" w:rsidRDefault="00F2439D" w:rsidP="00327220"/>
    <w:p w14:paraId="19B349F6" w14:textId="66D7B6F3" w:rsidR="00614E90" w:rsidRPr="001B28E8" w:rsidRDefault="0006664B" w:rsidP="00327220">
      <w:pPr>
        <w:rPr>
          <w:b/>
          <w:bCs/>
          <w:u w:val="single"/>
        </w:rPr>
      </w:pPr>
      <w:r w:rsidRPr="00C70F86">
        <w:rPr>
          <w:u w:val="single"/>
        </w:rPr>
        <w:t>Assessment Tool:</w:t>
      </w:r>
      <w:r>
        <w:rPr>
          <w:b/>
          <w:bCs/>
          <w:u w:val="single"/>
        </w:rPr>
        <w:t xml:space="preserve"> MST </w:t>
      </w:r>
      <w:r w:rsidR="006C0CA9" w:rsidRPr="001B28E8">
        <w:rPr>
          <w:b/>
          <w:bCs/>
          <w:u w:val="single"/>
        </w:rPr>
        <w:t xml:space="preserve">Initial Case </w:t>
      </w:r>
      <w:r w:rsidR="0049074E" w:rsidRPr="001B28E8">
        <w:rPr>
          <w:b/>
          <w:bCs/>
          <w:u w:val="single"/>
        </w:rPr>
        <w:t xml:space="preserve">Assessment </w:t>
      </w:r>
      <w:r w:rsidR="00A16EDC">
        <w:rPr>
          <w:b/>
          <w:bCs/>
          <w:u w:val="single"/>
        </w:rPr>
        <w:t>Pa</w:t>
      </w:r>
      <w:r w:rsidR="009226D1">
        <w:rPr>
          <w:b/>
          <w:bCs/>
          <w:u w:val="single"/>
        </w:rPr>
        <w:t>perwork</w:t>
      </w:r>
    </w:p>
    <w:p w14:paraId="50246E5C" w14:textId="77777777" w:rsidR="00C91D36" w:rsidRDefault="00C91D36" w:rsidP="00327220">
      <w:pPr>
        <w:rPr>
          <w:u w:val="single"/>
        </w:rPr>
      </w:pPr>
    </w:p>
    <w:p w14:paraId="4CCE61E0" w14:textId="17310F4B" w:rsidR="007439D0" w:rsidRDefault="0006664B" w:rsidP="001A3BA9">
      <w:pPr>
        <w:ind w:left="720"/>
      </w:pPr>
      <w:r w:rsidRPr="0006664B">
        <w:rPr>
          <w:u w:val="single"/>
        </w:rPr>
        <w:t>Tool Description:</w:t>
      </w:r>
      <w:r>
        <w:t xml:space="preserve"> </w:t>
      </w:r>
      <w:r w:rsidR="00A16EDC">
        <w:t>I</w:t>
      </w:r>
      <w:r w:rsidR="00890F43">
        <w:t xml:space="preserve">n collaboration with </w:t>
      </w:r>
      <w:r w:rsidR="00950C28">
        <w:t>key participants in the youth’s ecology,</w:t>
      </w:r>
      <w:r w:rsidR="003523C3">
        <w:t xml:space="preserve"> </w:t>
      </w:r>
      <w:r w:rsidR="009226D1">
        <w:t xml:space="preserve">MST </w:t>
      </w:r>
      <w:r w:rsidR="003523C3">
        <w:t>assess</w:t>
      </w:r>
      <w:r w:rsidR="009226D1">
        <w:t>es</w:t>
      </w:r>
      <w:r w:rsidR="003523C3">
        <w:t xml:space="preserve"> </w:t>
      </w:r>
      <w:r w:rsidR="00F32639">
        <w:t>the</w:t>
      </w:r>
      <w:r w:rsidR="003523C3">
        <w:t xml:space="preserve"> </w:t>
      </w:r>
      <w:r w:rsidR="00F32639">
        <w:t xml:space="preserve">frequency, intensity, and duration of the </w:t>
      </w:r>
      <w:r w:rsidR="003523C3">
        <w:t>youth’s</w:t>
      </w:r>
      <w:r w:rsidR="00F32639">
        <w:t xml:space="preserve"> referral</w:t>
      </w:r>
      <w:r w:rsidR="003523C3">
        <w:t xml:space="preserve"> behavior</w:t>
      </w:r>
      <w:r w:rsidR="00081C8A">
        <w:t>s</w:t>
      </w:r>
      <w:r w:rsidR="003523C3">
        <w:t xml:space="preserve"> by observing and gathering sequences</w:t>
      </w:r>
      <w:r w:rsidR="00680EEA">
        <w:t xml:space="preserve"> of </w:t>
      </w:r>
      <w:r w:rsidR="003523C3">
        <w:t>the youth in their natural environment</w:t>
      </w:r>
      <w:r w:rsidR="00680EEA">
        <w:t xml:space="preserve">s such </w:t>
      </w:r>
      <w:r w:rsidR="009C053D">
        <w:t>as</w:t>
      </w:r>
      <w:r w:rsidR="00680EEA">
        <w:t xml:space="preserve"> in the home, in school, and in the community.</w:t>
      </w:r>
      <w:r w:rsidR="004A72A2">
        <w:t xml:space="preserve"> </w:t>
      </w:r>
      <w:r w:rsidR="00623534">
        <w:t>I</w:t>
      </w:r>
      <w:r w:rsidR="00F1070A">
        <w:t xml:space="preserve">n </w:t>
      </w:r>
      <w:r w:rsidR="00BA093A">
        <w:t>addition, a</w:t>
      </w:r>
      <w:r w:rsidR="00C30AA6">
        <w:t xml:space="preserve"> </w:t>
      </w:r>
      <w:r w:rsidR="00F32639">
        <w:t>3-generation</w:t>
      </w:r>
      <w:r w:rsidR="00C30AA6">
        <w:t xml:space="preserve"> genogram, </w:t>
      </w:r>
      <w:r w:rsidR="0071756F">
        <w:t xml:space="preserve">assessment of the </w:t>
      </w:r>
      <w:r w:rsidR="00F32639">
        <w:t xml:space="preserve">youth and </w:t>
      </w:r>
      <w:r w:rsidR="0071756F">
        <w:t>ecology’s strengths and needs,</w:t>
      </w:r>
      <w:r w:rsidR="00F32639">
        <w:t xml:space="preserve"> and desired outcomes of all key participants</w:t>
      </w:r>
      <w:r w:rsidR="006F3EBA">
        <w:t xml:space="preserve"> are considered when creating Overarching Goals of treatment</w:t>
      </w:r>
      <w:r w:rsidR="00F32639">
        <w:t xml:space="preserve">.  </w:t>
      </w:r>
      <w:r w:rsidR="00623534">
        <w:t>This is all captured</w:t>
      </w:r>
      <w:r w:rsidR="00142C27">
        <w:t xml:space="preserve"> and documented</w:t>
      </w:r>
      <w:r w:rsidR="00623534">
        <w:t xml:space="preserve"> in the ini</w:t>
      </w:r>
      <w:r w:rsidR="00142C27">
        <w:t xml:space="preserve">tial case assessment. </w:t>
      </w:r>
      <w:r w:rsidR="00F82D29">
        <w:t xml:space="preserve"> Templates for the initial case assessment a</w:t>
      </w:r>
      <w:r w:rsidR="001D5333">
        <w:t xml:space="preserve">re </w:t>
      </w:r>
      <w:r w:rsidR="00F82D29">
        <w:t xml:space="preserve">provided and </w:t>
      </w:r>
      <w:r w:rsidR="007633D7">
        <w:t xml:space="preserve">required. </w:t>
      </w:r>
    </w:p>
    <w:p w14:paraId="7A620263" w14:textId="77777777" w:rsidR="00963FA8" w:rsidRDefault="00963FA8" w:rsidP="00327220">
      <w:pPr>
        <w:rPr>
          <w:u w:val="single"/>
        </w:rPr>
      </w:pPr>
    </w:p>
    <w:p w14:paraId="1FEF49AC" w14:textId="4A4C9968" w:rsidR="000C7F3D" w:rsidRDefault="000C7F3D" w:rsidP="001A3BA9">
      <w:pPr>
        <w:ind w:left="720"/>
      </w:pPr>
      <w:r>
        <w:rPr>
          <w:u w:val="single"/>
        </w:rPr>
        <w:t xml:space="preserve">Respondent: </w:t>
      </w:r>
      <w:r>
        <w:t xml:space="preserve">The MST </w:t>
      </w:r>
      <w:r w:rsidR="006A606A">
        <w:t>therapist</w:t>
      </w:r>
      <w:r>
        <w:t xml:space="preserve"> completes the assessment in collaboration with the family and key stakeholders</w:t>
      </w:r>
    </w:p>
    <w:p w14:paraId="69784427" w14:textId="77777777" w:rsidR="000C7F3D" w:rsidRPr="00C52475" w:rsidRDefault="000C7F3D" w:rsidP="001A3BA9">
      <w:pPr>
        <w:ind w:left="720"/>
        <w:rPr>
          <w:sz w:val="10"/>
          <w:szCs w:val="10"/>
        </w:rPr>
      </w:pPr>
    </w:p>
    <w:p w14:paraId="4828EAEB" w14:textId="0A956278" w:rsidR="0006664B" w:rsidRPr="0045069B" w:rsidRDefault="0006664B" w:rsidP="001A3BA9">
      <w:pPr>
        <w:ind w:left="720"/>
      </w:pPr>
      <w:r>
        <w:rPr>
          <w:u w:val="single"/>
        </w:rPr>
        <w:t xml:space="preserve">Frequency of collection: </w:t>
      </w:r>
      <w:r w:rsidR="00C91D36">
        <w:t>B</w:t>
      </w:r>
      <w:r w:rsidR="0045069B">
        <w:t xml:space="preserve">eginning at case enrollment, updated throughout treatment as </w:t>
      </w:r>
      <w:r w:rsidR="00C70F86">
        <w:t>indicated</w:t>
      </w:r>
      <w:r w:rsidR="00C91D36">
        <w:t>.</w:t>
      </w:r>
    </w:p>
    <w:p w14:paraId="5D7A0D1A" w14:textId="77777777" w:rsidR="0065172A" w:rsidRPr="0065172A" w:rsidRDefault="0065172A" w:rsidP="00327220">
      <w:pPr>
        <w:rPr>
          <w:sz w:val="10"/>
          <w:szCs w:val="10"/>
        </w:rPr>
      </w:pPr>
    </w:p>
    <w:p w14:paraId="36EDC5F0" w14:textId="7E9D2E3F" w:rsidR="00517A29" w:rsidRDefault="002F1EE4" w:rsidP="001A3BA9">
      <w:pPr>
        <w:ind w:left="720"/>
      </w:pPr>
      <w:r w:rsidRPr="0065172A">
        <w:rPr>
          <w:u w:val="single"/>
        </w:rPr>
        <w:t xml:space="preserve">Estimated time </w:t>
      </w:r>
      <w:r w:rsidR="009F7F83" w:rsidRPr="0065172A">
        <w:rPr>
          <w:u w:val="single"/>
        </w:rPr>
        <w:t>for completion</w:t>
      </w:r>
      <w:r w:rsidR="009F7F83">
        <w:t xml:space="preserve">: </w:t>
      </w:r>
      <w:r w:rsidR="00FB22FF">
        <w:t>T</w:t>
      </w:r>
      <w:r w:rsidR="009F7F83">
        <w:t>he</w:t>
      </w:r>
      <w:r w:rsidR="007439D0">
        <w:t xml:space="preserve"> components of the</w:t>
      </w:r>
      <w:r w:rsidR="009F7F83">
        <w:t xml:space="preserve"> </w:t>
      </w:r>
      <w:r w:rsidR="00C70F86">
        <w:t xml:space="preserve">MST </w:t>
      </w:r>
      <w:r w:rsidR="009F7F83">
        <w:t xml:space="preserve">Initial Case Assessment </w:t>
      </w:r>
      <w:r w:rsidR="007439D0">
        <w:t>are</w:t>
      </w:r>
      <w:r w:rsidR="00FA70F0">
        <w:t xml:space="preserve"> completed with the client, family, and key participants over the course of several sessions.  It is </w:t>
      </w:r>
      <w:r w:rsidR="007439D0">
        <w:t>typically completed within the first 2 – 3 weeks of treatment.</w:t>
      </w:r>
    </w:p>
    <w:p w14:paraId="0D9B7C16" w14:textId="77777777" w:rsidR="00203E61" w:rsidRDefault="00203E61" w:rsidP="00327220"/>
    <w:p w14:paraId="65622285" w14:textId="4DFDA85E" w:rsidR="00EE653A" w:rsidRPr="00BA093A" w:rsidRDefault="00C70F86" w:rsidP="00327220">
      <w:pPr>
        <w:rPr>
          <w:b/>
          <w:u w:val="single"/>
        </w:rPr>
      </w:pPr>
      <w:r w:rsidRPr="00963FA8">
        <w:rPr>
          <w:u w:val="single"/>
        </w:rPr>
        <w:t>Assessment Tool:</w:t>
      </w:r>
      <w:r>
        <w:t xml:space="preserve"> </w:t>
      </w:r>
      <w:r w:rsidRPr="00C70F86">
        <w:rPr>
          <w:b/>
          <w:bCs/>
          <w:u w:val="single"/>
        </w:rPr>
        <w:t xml:space="preserve">MST </w:t>
      </w:r>
      <w:r w:rsidR="00457D69" w:rsidRPr="00BA093A">
        <w:rPr>
          <w:b/>
          <w:bCs/>
          <w:u w:val="single"/>
        </w:rPr>
        <w:t>Weekly Case Summary</w:t>
      </w:r>
      <w:r w:rsidR="000F0882" w:rsidRPr="00BA093A">
        <w:rPr>
          <w:b/>
          <w:u w:val="single"/>
        </w:rPr>
        <w:t xml:space="preserve"> </w:t>
      </w:r>
    </w:p>
    <w:p w14:paraId="4F1C2A9A" w14:textId="77777777" w:rsidR="00C91D36" w:rsidRDefault="00C91D36" w:rsidP="00327220">
      <w:pPr>
        <w:rPr>
          <w:u w:val="single"/>
        </w:rPr>
      </w:pPr>
    </w:p>
    <w:p w14:paraId="3D073BA3" w14:textId="70824D95" w:rsidR="000B76FB" w:rsidRDefault="00C70F86" w:rsidP="001A3BA9">
      <w:pPr>
        <w:ind w:left="720"/>
      </w:pPr>
      <w:r>
        <w:rPr>
          <w:u w:val="single"/>
        </w:rPr>
        <w:t xml:space="preserve">Tool Description: </w:t>
      </w:r>
      <w:r w:rsidR="00216A9E">
        <w:t xml:space="preserve">The MST model requires </w:t>
      </w:r>
      <w:r w:rsidR="00EE653A">
        <w:t>continuous t</w:t>
      </w:r>
      <w:r w:rsidR="00216A9E">
        <w:t>horough systemic assessment of a youth’s behavioral concerns</w:t>
      </w:r>
      <w:r w:rsidR="00EE653A">
        <w:t>.  Each week</w:t>
      </w:r>
      <w:r w:rsidR="003226F0">
        <w:t>,</w:t>
      </w:r>
      <w:r w:rsidR="00EE653A">
        <w:t xml:space="preserve"> </w:t>
      </w:r>
      <w:r w:rsidR="006A606A">
        <w:t>MST therapist</w:t>
      </w:r>
      <w:r w:rsidR="00EE653A">
        <w:t>s</w:t>
      </w:r>
      <w:r w:rsidR="00CB1C39">
        <w:t xml:space="preserve"> update their case conceptualization</w:t>
      </w:r>
      <w:r w:rsidR="008A15A5">
        <w:t xml:space="preserve"> and weekly treatment plan using the Weekly Case </w:t>
      </w:r>
      <w:r w:rsidR="008A15A5" w:rsidRPr="007F7C90">
        <w:t>Summary</w:t>
      </w:r>
      <w:r w:rsidR="008A15A5">
        <w:t xml:space="preserve"> for Supervision and Consultation</w:t>
      </w:r>
      <w:r w:rsidR="00D929F4">
        <w:t xml:space="preserve"> (provided and required)</w:t>
      </w:r>
      <w:r w:rsidR="008A15A5">
        <w:t>.  Th</w:t>
      </w:r>
      <w:r w:rsidR="000F2B87">
        <w:t>is</w:t>
      </w:r>
      <w:r w:rsidR="008A15A5">
        <w:t xml:space="preserve"> documentation is used in group su</w:t>
      </w:r>
      <w:r w:rsidR="008E6613">
        <w:t>pervision as well as in consultation to help ensure the most effective plan is created</w:t>
      </w:r>
      <w:r w:rsidR="000F2B87">
        <w:t xml:space="preserve"> for each client </w:t>
      </w:r>
      <w:r w:rsidR="00B3262E">
        <w:t>weekly.  In addition,</w:t>
      </w:r>
      <w:r w:rsidR="00B37146">
        <w:t xml:space="preserve"> </w:t>
      </w:r>
      <w:r w:rsidR="00B3262E">
        <w:t>safety plans, behavior shaping, monitoring plans, etc., are created, implemented, and evaluated at least weekly as needed</w:t>
      </w:r>
      <w:r w:rsidR="00457D69">
        <w:t xml:space="preserve"> (templates are available</w:t>
      </w:r>
      <w:r w:rsidR="00D929F4">
        <w:t xml:space="preserve"> and provided</w:t>
      </w:r>
      <w:r w:rsidR="000E2900">
        <w:t>)</w:t>
      </w:r>
      <w:r w:rsidR="00B3262E">
        <w:t xml:space="preserve">. </w:t>
      </w:r>
    </w:p>
    <w:p w14:paraId="735E12AB" w14:textId="77777777" w:rsidR="0065172A" w:rsidRPr="0065172A" w:rsidRDefault="0065172A" w:rsidP="0065172A">
      <w:pPr>
        <w:rPr>
          <w:sz w:val="10"/>
          <w:szCs w:val="10"/>
          <w:u w:val="single"/>
        </w:rPr>
      </w:pPr>
    </w:p>
    <w:p w14:paraId="7E3BC9B9" w14:textId="3A7B4E12" w:rsidR="00A67195" w:rsidRDefault="00A67195" w:rsidP="001A3BA9">
      <w:pPr>
        <w:ind w:firstLine="720"/>
      </w:pPr>
      <w:r>
        <w:rPr>
          <w:u w:val="single"/>
        </w:rPr>
        <w:t xml:space="preserve">Respondent: </w:t>
      </w:r>
      <w:r>
        <w:t xml:space="preserve">The MST </w:t>
      </w:r>
      <w:r w:rsidR="006A606A">
        <w:t>therapist</w:t>
      </w:r>
      <w:r>
        <w:t xml:space="preserve"> completes the MST Weekly Case Summary.</w:t>
      </w:r>
    </w:p>
    <w:p w14:paraId="3F13A5AE" w14:textId="77777777" w:rsidR="00A67195" w:rsidRPr="00A67195" w:rsidRDefault="00A67195" w:rsidP="001A3BA9">
      <w:pPr>
        <w:ind w:firstLine="720"/>
      </w:pPr>
    </w:p>
    <w:p w14:paraId="2230A087" w14:textId="23C601B2" w:rsidR="00963FA8" w:rsidRDefault="00963FA8" w:rsidP="001A3BA9">
      <w:pPr>
        <w:ind w:firstLine="720"/>
      </w:pPr>
      <w:r>
        <w:rPr>
          <w:u w:val="single"/>
        </w:rPr>
        <w:t>Frequency of collection:</w:t>
      </w:r>
      <w:r w:rsidR="00C91D36">
        <w:rPr>
          <w:u w:val="single"/>
        </w:rPr>
        <w:t xml:space="preserve"> </w:t>
      </w:r>
      <w:r w:rsidR="00C91D36">
        <w:t>Weekly.</w:t>
      </w:r>
    </w:p>
    <w:p w14:paraId="07CCC5FB" w14:textId="77777777" w:rsidR="00C91D36" w:rsidRPr="00C91D36" w:rsidRDefault="00C91D36" w:rsidP="0065172A"/>
    <w:p w14:paraId="595525EE" w14:textId="22E96B36" w:rsidR="007439D0" w:rsidRDefault="007439D0" w:rsidP="001A3BA9">
      <w:pPr>
        <w:ind w:left="720"/>
      </w:pPr>
      <w:r w:rsidRPr="0065172A">
        <w:rPr>
          <w:u w:val="single"/>
        </w:rPr>
        <w:t>Estimated time for completion</w:t>
      </w:r>
      <w:r w:rsidRPr="007F58D7">
        <w:t>:</w:t>
      </w:r>
      <w:r>
        <w:t xml:space="preserve"> </w:t>
      </w:r>
      <w:r w:rsidR="007F58D7">
        <w:t>W</w:t>
      </w:r>
      <w:r w:rsidR="006A4F16">
        <w:t xml:space="preserve">hile </w:t>
      </w:r>
      <w:r w:rsidR="00844D39">
        <w:t>times may vary</w:t>
      </w:r>
      <w:r w:rsidR="00B66DE8">
        <w:t>, therapists typically spend 20 – 30 minutes per case</w:t>
      </w:r>
      <w:r w:rsidR="003B5B7A">
        <w:t>,</w:t>
      </w:r>
      <w:r w:rsidR="00B66DE8">
        <w:t xml:space="preserve"> per week creating </w:t>
      </w:r>
      <w:r w:rsidR="00C56767">
        <w:t>the Weekly Case Summary.</w:t>
      </w:r>
    </w:p>
    <w:p w14:paraId="434D72A0" w14:textId="77777777" w:rsidR="00A378A6" w:rsidRDefault="00A378A6" w:rsidP="00327220"/>
    <w:p w14:paraId="051BBFF6" w14:textId="77777777" w:rsidR="00A67195" w:rsidRDefault="00A67195" w:rsidP="00327220">
      <w:pPr>
        <w:rPr>
          <w:b/>
          <w:bCs/>
          <w:u w:val="single"/>
        </w:rPr>
      </w:pPr>
    </w:p>
    <w:p w14:paraId="5DB369CE" w14:textId="5A195892" w:rsidR="001B3B75" w:rsidRPr="005F28B6" w:rsidRDefault="001B3B75" w:rsidP="000C2414">
      <w:pPr>
        <w:jc w:val="center"/>
        <w:rPr>
          <w:b/>
          <w:bCs/>
          <w:u w:val="single"/>
        </w:rPr>
      </w:pPr>
      <w:r w:rsidRPr="005F28B6">
        <w:rPr>
          <w:b/>
          <w:bCs/>
          <w:u w:val="single"/>
        </w:rPr>
        <w:lastRenderedPageBreak/>
        <w:t xml:space="preserve">Adherence </w:t>
      </w:r>
      <w:r w:rsidR="003C3240">
        <w:rPr>
          <w:b/>
          <w:bCs/>
          <w:u w:val="single"/>
        </w:rPr>
        <w:t xml:space="preserve">Data Collection and </w:t>
      </w:r>
      <w:r w:rsidR="00D428BC">
        <w:rPr>
          <w:b/>
          <w:bCs/>
          <w:u w:val="single"/>
        </w:rPr>
        <w:t>Monitoring</w:t>
      </w:r>
    </w:p>
    <w:p w14:paraId="34575D49" w14:textId="185F42F1" w:rsidR="00B30D96" w:rsidRDefault="00466305" w:rsidP="00327220">
      <w:r>
        <w:t xml:space="preserve">Adherence measures are collected at regular intervals.  These measures provide </w:t>
      </w:r>
      <w:r w:rsidR="00CC5BEE">
        <w:t xml:space="preserve">feedback on the </w:t>
      </w:r>
      <w:r w:rsidR="002729E6">
        <w:t>implementation of the model</w:t>
      </w:r>
      <w:r w:rsidR="00F03E50">
        <w:t xml:space="preserve"> at several levels.</w:t>
      </w:r>
      <w:r w:rsidR="00AE776B">
        <w:t xml:space="preserve"> Below </w:t>
      </w:r>
      <w:r w:rsidR="00866337">
        <w:t>are</w:t>
      </w:r>
      <w:r w:rsidR="00AE776B">
        <w:t xml:space="preserve"> a list of these measures</w:t>
      </w:r>
      <w:r w:rsidR="00736B7C">
        <w:t xml:space="preserve"> and the frequency </w:t>
      </w:r>
      <w:r w:rsidR="00A1056C">
        <w:t>with</w:t>
      </w:r>
      <w:r w:rsidR="00736B7C">
        <w:t xml:space="preserve"> which they are collected.</w:t>
      </w:r>
    </w:p>
    <w:p w14:paraId="42C73932" w14:textId="77777777" w:rsidR="00866337" w:rsidRDefault="00866337" w:rsidP="00327220"/>
    <w:p w14:paraId="0838EF66" w14:textId="38B04103" w:rsidR="00327055" w:rsidRDefault="00BA4107" w:rsidP="009E05F3">
      <w:pPr>
        <w:rPr>
          <w:u w:val="single"/>
        </w:rPr>
      </w:pPr>
      <w:r>
        <w:rPr>
          <w:u w:val="single"/>
        </w:rPr>
        <w:t>Tool</w:t>
      </w:r>
      <w:r w:rsidR="00327055">
        <w:rPr>
          <w:u w:val="single"/>
        </w:rPr>
        <w:t xml:space="preserve">: </w:t>
      </w:r>
      <w:r w:rsidR="00327055">
        <w:rPr>
          <w:b/>
          <w:bCs/>
          <w:u w:val="single"/>
        </w:rPr>
        <w:t>Therapist Adherence Measure (TAM-R)</w:t>
      </w:r>
    </w:p>
    <w:p w14:paraId="350984D5" w14:textId="77777777" w:rsidR="00327055" w:rsidRPr="002A593A" w:rsidRDefault="00327055" w:rsidP="00327220">
      <w:pPr>
        <w:rPr>
          <w:sz w:val="10"/>
          <w:szCs w:val="10"/>
          <w:u w:val="single"/>
        </w:rPr>
      </w:pPr>
    </w:p>
    <w:p w14:paraId="34639CFD" w14:textId="7B74F412" w:rsidR="00736B7C" w:rsidRDefault="00327055" w:rsidP="009E05F3">
      <w:pPr>
        <w:ind w:left="720"/>
      </w:pPr>
      <w:r>
        <w:rPr>
          <w:u w:val="single"/>
        </w:rPr>
        <w:t>Too</w:t>
      </w:r>
      <w:r w:rsidR="00804005">
        <w:rPr>
          <w:u w:val="single"/>
        </w:rPr>
        <w:t>l</w:t>
      </w:r>
      <w:r>
        <w:rPr>
          <w:u w:val="single"/>
        </w:rPr>
        <w:t xml:space="preserve"> Description:</w:t>
      </w:r>
      <w:r w:rsidR="00F24DA0">
        <w:t xml:space="preserve"> </w:t>
      </w:r>
      <w:r w:rsidR="00804005">
        <w:t>The TAM-R is conducted via a phone interview by a non-clinical third party or via an electronic survey link</w:t>
      </w:r>
      <w:r w:rsidR="00B47EFC">
        <w:t>.</w:t>
      </w:r>
      <w:r w:rsidR="00804005">
        <w:t xml:space="preserve"> </w:t>
      </w:r>
      <w:r w:rsidR="00F24DA0">
        <w:t>The T</w:t>
      </w:r>
      <w:r w:rsidR="00736B7C">
        <w:t>AM-</w:t>
      </w:r>
      <w:r w:rsidR="00A1056C">
        <w:t>R</w:t>
      </w:r>
      <w:r w:rsidR="00045427">
        <w:t xml:space="preserve"> is completed by the </w:t>
      </w:r>
      <w:r w:rsidR="008464E9">
        <w:t>caregiver</w:t>
      </w:r>
      <w:r w:rsidR="00B26175">
        <w:t xml:space="preserve"> and measures the degree to which the </w:t>
      </w:r>
      <w:r w:rsidR="006A4F16">
        <w:t xml:space="preserve">therapist </w:t>
      </w:r>
      <w:r w:rsidR="008B4135">
        <w:t xml:space="preserve">is effectively </w:t>
      </w:r>
      <w:r w:rsidR="00BC7053">
        <w:t xml:space="preserve">utilizing </w:t>
      </w:r>
      <w:r w:rsidR="008B4135">
        <w:t>the MST 9-Treatment Principles</w:t>
      </w:r>
      <w:r w:rsidR="00F03E50">
        <w:t>.</w:t>
      </w:r>
      <w:r w:rsidR="00F03E50" w:rsidRPr="00F03E50">
        <w:t xml:space="preserve"> </w:t>
      </w:r>
      <w:r w:rsidR="00F03E50">
        <w:t>Research on the MST model demonstrates the correlation between adherence and sustained client outcomes.</w:t>
      </w:r>
      <w:r w:rsidR="00FD4826">
        <w:t xml:space="preserve"> </w:t>
      </w:r>
      <w:r w:rsidR="002C2326">
        <w:t>Aggregate a</w:t>
      </w:r>
      <w:r w:rsidR="00FD4826">
        <w:t xml:space="preserve">dherence data is </w:t>
      </w:r>
      <w:r w:rsidR="002C2326">
        <w:t xml:space="preserve">used in </w:t>
      </w:r>
      <w:r w:rsidR="006A606A">
        <w:t>MST therapist</w:t>
      </w:r>
      <w:r w:rsidR="002C2326">
        <w:t xml:space="preserve"> development planning.</w:t>
      </w:r>
    </w:p>
    <w:p w14:paraId="3FBB7919" w14:textId="77777777" w:rsidR="00327055" w:rsidRPr="002A593A" w:rsidRDefault="00327055" w:rsidP="00327055">
      <w:pPr>
        <w:rPr>
          <w:sz w:val="10"/>
          <w:szCs w:val="10"/>
        </w:rPr>
      </w:pPr>
    </w:p>
    <w:p w14:paraId="16776036" w14:textId="5FAD34C1" w:rsidR="00B47EFC" w:rsidRDefault="00484296" w:rsidP="69FF34EA">
      <w:pPr>
        <w:ind w:firstLine="720"/>
      </w:pPr>
      <w:r w:rsidRPr="10D5F2ED">
        <w:rPr>
          <w:u w:val="single"/>
        </w:rPr>
        <w:t>Cost:</w:t>
      </w:r>
      <w:r>
        <w:t xml:space="preserve"> </w:t>
      </w:r>
      <w:r w:rsidR="00AF3824">
        <w:t xml:space="preserve">The service fee for TAM-R collection is </w:t>
      </w:r>
      <w:r w:rsidR="00C97391">
        <w:t xml:space="preserve">covered </w:t>
      </w:r>
      <w:r w:rsidR="00195752">
        <w:t xml:space="preserve">by the </w:t>
      </w:r>
      <w:r w:rsidR="4ED9CF6B" w:rsidRPr="10D5F2ED">
        <w:rPr>
          <w:rFonts w:ascii="Calibri" w:eastAsia="Calibri" w:hAnsi="Calibri" w:cs="Calibri"/>
        </w:rPr>
        <w:t>DHCS Behavioral Health COE</w:t>
      </w:r>
      <w:r w:rsidR="00986CA8">
        <w:t>.</w:t>
      </w:r>
    </w:p>
    <w:p w14:paraId="42331011" w14:textId="77777777" w:rsidR="00AF3824" w:rsidRPr="00AF3824" w:rsidRDefault="00AF3824" w:rsidP="009E05F3">
      <w:pPr>
        <w:ind w:firstLine="720"/>
        <w:rPr>
          <w:sz w:val="10"/>
          <w:szCs w:val="10"/>
        </w:rPr>
      </w:pPr>
    </w:p>
    <w:p w14:paraId="7B6901DD" w14:textId="50C4517F" w:rsidR="00C57166" w:rsidRDefault="00A67195" w:rsidP="009E05F3">
      <w:pPr>
        <w:ind w:firstLine="720"/>
      </w:pPr>
      <w:r>
        <w:rPr>
          <w:u w:val="single"/>
        </w:rPr>
        <w:t>Respondent:</w:t>
      </w:r>
      <w:r>
        <w:t xml:space="preserve"> The </w:t>
      </w:r>
      <w:r w:rsidR="00C57166">
        <w:t>TAM-R</w:t>
      </w:r>
      <w:r w:rsidR="00E813E8">
        <w:t xml:space="preserve"> is completed by the caregiver</w:t>
      </w:r>
      <w:r w:rsidR="00655149">
        <w:t xml:space="preserve">. </w:t>
      </w:r>
    </w:p>
    <w:p w14:paraId="57185A1D" w14:textId="4AFD8876" w:rsidR="00A67195" w:rsidRPr="00B207AF" w:rsidRDefault="00A67195" w:rsidP="001A3BA9">
      <w:pPr>
        <w:ind w:left="1440"/>
        <w:rPr>
          <w:sz w:val="10"/>
          <w:szCs w:val="10"/>
          <w:u w:val="single"/>
        </w:rPr>
      </w:pPr>
      <w:r>
        <w:rPr>
          <w:u w:val="single"/>
        </w:rPr>
        <w:t xml:space="preserve"> </w:t>
      </w:r>
    </w:p>
    <w:p w14:paraId="21BE57DB" w14:textId="44DC119D" w:rsidR="00327055" w:rsidRDefault="00F24DA0" w:rsidP="009E05F3">
      <w:pPr>
        <w:ind w:left="720"/>
      </w:pPr>
      <w:r>
        <w:rPr>
          <w:u w:val="single"/>
        </w:rPr>
        <w:t xml:space="preserve">Frequency of collection: </w:t>
      </w:r>
      <w:r w:rsidR="00FC2D7E">
        <w:t>T</w:t>
      </w:r>
      <w:r w:rsidRPr="00F24DA0">
        <w:t>he TAM-R is collected within the</w:t>
      </w:r>
      <w:r>
        <w:t xml:space="preserve"> first 2 weeks of treatment and then monthly thereafter.</w:t>
      </w:r>
    </w:p>
    <w:p w14:paraId="6375DC56" w14:textId="65A8DE76" w:rsidR="00F24DA0" w:rsidRPr="002A593A" w:rsidRDefault="009E05F3" w:rsidP="00327055">
      <w:pPr>
        <w:rPr>
          <w:sz w:val="10"/>
          <w:szCs w:val="10"/>
        </w:rPr>
      </w:pPr>
      <w:r>
        <w:rPr>
          <w:sz w:val="10"/>
          <w:szCs w:val="10"/>
        </w:rPr>
        <w:tab/>
      </w:r>
    </w:p>
    <w:p w14:paraId="081C31E3" w14:textId="3D1981B2" w:rsidR="00F24DA0" w:rsidRDefault="00F24DA0" w:rsidP="009E05F3">
      <w:pPr>
        <w:ind w:left="720"/>
      </w:pPr>
      <w:r>
        <w:rPr>
          <w:u w:val="single"/>
        </w:rPr>
        <w:t xml:space="preserve">Estimated time commitment to complete: </w:t>
      </w:r>
      <w:r w:rsidR="00FC2D7E">
        <w:t xml:space="preserve">The TAM-R </w:t>
      </w:r>
      <w:r w:rsidR="00E813E8">
        <w:t xml:space="preserve">is typically completed within </w:t>
      </w:r>
      <w:r w:rsidR="00913A0F">
        <w:t>10-15 minutes.</w:t>
      </w:r>
    </w:p>
    <w:p w14:paraId="7D72392E" w14:textId="7C22B4D1" w:rsidR="002A593A" w:rsidRPr="002A593A" w:rsidRDefault="002A593A" w:rsidP="00327055">
      <w:pPr>
        <w:rPr>
          <w:sz w:val="10"/>
          <w:szCs w:val="10"/>
        </w:rPr>
      </w:pPr>
    </w:p>
    <w:p w14:paraId="0917314B" w14:textId="2BFE4A94" w:rsidR="00913A0F" w:rsidRDefault="00913A0F" w:rsidP="00327055">
      <w:pPr>
        <w:rPr>
          <w:u w:val="single"/>
        </w:rPr>
      </w:pPr>
      <w:r>
        <w:rPr>
          <w:u w:val="single"/>
        </w:rPr>
        <w:t xml:space="preserve">Tool: </w:t>
      </w:r>
      <w:r>
        <w:rPr>
          <w:b/>
          <w:bCs/>
          <w:u w:val="single"/>
        </w:rPr>
        <w:t>Supervisor Adherence Mea</w:t>
      </w:r>
      <w:r w:rsidR="00BA4107">
        <w:rPr>
          <w:b/>
          <w:bCs/>
          <w:u w:val="single"/>
        </w:rPr>
        <w:t>sure (SAM)</w:t>
      </w:r>
    </w:p>
    <w:p w14:paraId="22A5855C" w14:textId="77777777" w:rsidR="00273D56" w:rsidRPr="002A593A" w:rsidRDefault="00273D56" w:rsidP="00327055">
      <w:pPr>
        <w:rPr>
          <w:sz w:val="10"/>
          <w:szCs w:val="10"/>
          <w:u w:val="single"/>
        </w:rPr>
      </w:pPr>
    </w:p>
    <w:p w14:paraId="4A6E3744" w14:textId="1EDF6C4B" w:rsidR="005C244A" w:rsidRDefault="00273D56" w:rsidP="002A593A">
      <w:pPr>
        <w:ind w:left="720"/>
      </w:pPr>
      <w:r>
        <w:rPr>
          <w:u w:val="single"/>
        </w:rPr>
        <w:t xml:space="preserve">Tool Description: </w:t>
      </w:r>
      <w:r w:rsidR="008464E9">
        <w:t xml:space="preserve">The </w:t>
      </w:r>
      <w:r w:rsidR="00EB21DC">
        <w:t xml:space="preserve">SAM measures the degree to which the supervisor is effectively utilizing the MST model. </w:t>
      </w:r>
      <w:r w:rsidR="005C244A">
        <w:t xml:space="preserve"> Research on MST demonstrates a correlation between supervisor adherence</w:t>
      </w:r>
      <w:r w:rsidR="008A194D">
        <w:t>,</w:t>
      </w:r>
      <w:r w:rsidR="005C244A">
        <w:t xml:space="preserve"> therapist adherence</w:t>
      </w:r>
      <w:r w:rsidR="008A194D">
        <w:t>, and sustained client outcomes.</w:t>
      </w:r>
      <w:r w:rsidR="005C244A">
        <w:t xml:space="preserve"> </w:t>
      </w:r>
      <w:r w:rsidR="008D797E">
        <w:t>Aggregate adherence data is used in supervisor development planning.</w:t>
      </w:r>
    </w:p>
    <w:p w14:paraId="5C38A336" w14:textId="14F34884" w:rsidR="00EB21DC" w:rsidRPr="002A593A" w:rsidRDefault="00EB21DC" w:rsidP="00273D56">
      <w:pPr>
        <w:rPr>
          <w:sz w:val="10"/>
          <w:szCs w:val="10"/>
        </w:rPr>
      </w:pPr>
    </w:p>
    <w:p w14:paraId="61A55C33" w14:textId="3AA7EF8C" w:rsidR="008D797E" w:rsidRDefault="008D797E" w:rsidP="002A593A">
      <w:pPr>
        <w:ind w:firstLine="720"/>
      </w:pPr>
      <w:r>
        <w:rPr>
          <w:u w:val="single"/>
        </w:rPr>
        <w:t xml:space="preserve">Respondent: </w:t>
      </w:r>
      <w:r w:rsidRPr="008D797E">
        <w:t>The</w:t>
      </w:r>
      <w:r>
        <w:t xml:space="preserve"> MST </w:t>
      </w:r>
      <w:r w:rsidR="009E05F3">
        <w:t>t</w:t>
      </w:r>
      <w:r>
        <w:t>herapists complete the SAM.</w:t>
      </w:r>
    </w:p>
    <w:p w14:paraId="0BBF8AA8" w14:textId="77777777" w:rsidR="008D797E" w:rsidRPr="00EA70BF" w:rsidRDefault="008D797E" w:rsidP="002A593A">
      <w:pPr>
        <w:ind w:firstLine="720"/>
        <w:rPr>
          <w:sz w:val="10"/>
          <w:szCs w:val="10"/>
        </w:rPr>
      </w:pPr>
    </w:p>
    <w:p w14:paraId="022FD70F" w14:textId="04AD6C3B" w:rsidR="00273D56" w:rsidRDefault="00273D56" w:rsidP="009E05F3">
      <w:pPr>
        <w:ind w:left="720"/>
      </w:pPr>
      <w:r>
        <w:rPr>
          <w:u w:val="single"/>
        </w:rPr>
        <w:t xml:space="preserve">Frequence of collection: </w:t>
      </w:r>
      <w:r>
        <w:t xml:space="preserve">The SAM is collected every other month and completed by </w:t>
      </w:r>
      <w:r w:rsidR="00963DB0">
        <w:t>MST therapist</w:t>
      </w:r>
      <w:r>
        <w:t>s.</w:t>
      </w:r>
    </w:p>
    <w:p w14:paraId="6756D3BF" w14:textId="77777777" w:rsidR="00EB21DC" w:rsidRPr="00EA70BF" w:rsidRDefault="00EB21DC" w:rsidP="00273D56">
      <w:pPr>
        <w:rPr>
          <w:sz w:val="10"/>
          <w:szCs w:val="10"/>
        </w:rPr>
      </w:pPr>
    </w:p>
    <w:p w14:paraId="19CA4F2E" w14:textId="577A0BC2" w:rsidR="00671EC9" w:rsidRDefault="00671EC9" w:rsidP="002A593A">
      <w:pPr>
        <w:ind w:left="720"/>
      </w:pPr>
      <w:r w:rsidRPr="0065172A">
        <w:rPr>
          <w:u w:val="single"/>
        </w:rPr>
        <w:t>Estimated time for completion</w:t>
      </w:r>
      <w:r>
        <w:t>: Adherence Measures typically take no more than 10-15 minutes to complete</w:t>
      </w:r>
      <w:r w:rsidR="00B51194">
        <w:t xml:space="preserve"> via the MSTI (MST Institute) secure web-based data collection platform.</w:t>
      </w:r>
    </w:p>
    <w:p w14:paraId="6BC5D4E2" w14:textId="77777777" w:rsidR="00671EC9" w:rsidRDefault="00671EC9" w:rsidP="00273D56">
      <w:pPr>
        <w:rPr>
          <w:u w:val="single"/>
        </w:rPr>
      </w:pPr>
    </w:p>
    <w:p w14:paraId="2584CE65" w14:textId="7E9B1F29" w:rsidR="00897654" w:rsidRDefault="00897654" w:rsidP="00273D56">
      <w:pPr>
        <w:rPr>
          <w:u w:val="single"/>
        </w:rPr>
      </w:pPr>
      <w:r>
        <w:rPr>
          <w:u w:val="single"/>
        </w:rPr>
        <w:t xml:space="preserve">Tool: </w:t>
      </w:r>
      <w:r>
        <w:rPr>
          <w:b/>
          <w:bCs/>
          <w:u w:val="single"/>
        </w:rPr>
        <w:t>Consultant Adherence Measure (CAM)</w:t>
      </w:r>
    </w:p>
    <w:p w14:paraId="7A04F9ED" w14:textId="77777777" w:rsidR="00897654" w:rsidRPr="002A593A" w:rsidRDefault="00897654" w:rsidP="00273D56">
      <w:pPr>
        <w:rPr>
          <w:sz w:val="10"/>
          <w:szCs w:val="10"/>
          <w:u w:val="single"/>
        </w:rPr>
      </w:pPr>
    </w:p>
    <w:p w14:paraId="40FDC0B1" w14:textId="230EA7CC" w:rsidR="008464E9" w:rsidRDefault="00897654" w:rsidP="002A593A">
      <w:pPr>
        <w:ind w:left="720"/>
      </w:pPr>
      <w:r>
        <w:rPr>
          <w:u w:val="single"/>
        </w:rPr>
        <w:t xml:space="preserve">Tool Description: </w:t>
      </w:r>
      <w:r w:rsidR="00EA70BF">
        <w:t>The CAM me</w:t>
      </w:r>
      <w:r w:rsidR="007F1182">
        <w:t xml:space="preserve">asures </w:t>
      </w:r>
      <w:r w:rsidR="00FB0616">
        <w:t xml:space="preserve">the degree to </w:t>
      </w:r>
      <w:r w:rsidR="007F1182">
        <w:t xml:space="preserve">consultant </w:t>
      </w:r>
      <w:r w:rsidR="00A42F53">
        <w:t xml:space="preserve">is </w:t>
      </w:r>
      <w:r w:rsidR="00CC0375">
        <w:t xml:space="preserve">effectively unitizing the MST model. </w:t>
      </w:r>
      <w:r w:rsidR="000F66DD">
        <w:t xml:space="preserve">Research on MST </w:t>
      </w:r>
      <w:r w:rsidR="00C743D6">
        <w:t xml:space="preserve">demonstrates </w:t>
      </w:r>
      <w:r w:rsidR="00DC234E">
        <w:t xml:space="preserve">Consultant Competence </w:t>
      </w:r>
      <w:r w:rsidR="00B014EA">
        <w:t>relates</w:t>
      </w:r>
      <w:r w:rsidR="00DC234E">
        <w:t xml:space="preserve"> positively to therapist</w:t>
      </w:r>
      <w:r w:rsidR="00AE47D6">
        <w:t xml:space="preserve"> </w:t>
      </w:r>
      <w:r w:rsidR="00DC234E">
        <w:t>adherence</w:t>
      </w:r>
      <w:r w:rsidR="001D7B78">
        <w:t xml:space="preserve"> and</w:t>
      </w:r>
      <w:r w:rsidR="00AE47D6">
        <w:t xml:space="preserve"> predicts positive outcomes.</w:t>
      </w:r>
    </w:p>
    <w:p w14:paraId="42E70196" w14:textId="77777777" w:rsidR="0065172A" w:rsidRPr="0065172A" w:rsidRDefault="0065172A" w:rsidP="0065172A">
      <w:pPr>
        <w:rPr>
          <w:sz w:val="10"/>
          <w:szCs w:val="10"/>
        </w:rPr>
      </w:pPr>
    </w:p>
    <w:p w14:paraId="55C9C2BE" w14:textId="4D7EC5DA" w:rsidR="00AE47D6" w:rsidRDefault="009E7278" w:rsidP="002A593A">
      <w:pPr>
        <w:ind w:left="720"/>
      </w:pPr>
      <w:r>
        <w:rPr>
          <w:u w:val="single"/>
        </w:rPr>
        <w:t>Respondent:</w:t>
      </w:r>
      <w:r>
        <w:t xml:space="preserve"> MST </w:t>
      </w:r>
      <w:r w:rsidR="00763619">
        <w:t>t</w:t>
      </w:r>
      <w:r>
        <w:t xml:space="preserve">herapists and MST </w:t>
      </w:r>
      <w:r w:rsidR="00763619">
        <w:t>s</w:t>
      </w:r>
      <w:r>
        <w:t>upervisors.</w:t>
      </w:r>
    </w:p>
    <w:p w14:paraId="21C2164A" w14:textId="77777777" w:rsidR="009E7278" w:rsidRPr="009E7278" w:rsidRDefault="009E7278" w:rsidP="002A593A">
      <w:pPr>
        <w:ind w:left="720"/>
        <w:rPr>
          <w:sz w:val="10"/>
          <w:szCs w:val="10"/>
        </w:rPr>
      </w:pPr>
    </w:p>
    <w:p w14:paraId="3B56999D" w14:textId="473D7023" w:rsidR="00671EC9" w:rsidRDefault="00D25D45" w:rsidP="002A593A">
      <w:pPr>
        <w:ind w:left="720"/>
      </w:pPr>
      <w:r>
        <w:rPr>
          <w:u w:val="single"/>
        </w:rPr>
        <w:t xml:space="preserve">Frequency of collection: </w:t>
      </w:r>
      <w:r>
        <w:t xml:space="preserve">The CAM is collected every other month (opposite month of the SAM collection) by </w:t>
      </w:r>
      <w:r w:rsidR="009E7278">
        <w:t xml:space="preserve">MST </w:t>
      </w:r>
      <w:r w:rsidR="00763619">
        <w:t>t</w:t>
      </w:r>
      <w:r w:rsidR="009E7278">
        <w:t>herapists</w:t>
      </w:r>
      <w:r>
        <w:t xml:space="preserve"> and </w:t>
      </w:r>
      <w:r w:rsidR="009E7278">
        <w:t xml:space="preserve">MST </w:t>
      </w:r>
      <w:r w:rsidR="00763619">
        <w:t>s</w:t>
      </w:r>
      <w:r>
        <w:t>upervisors.</w:t>
      </w:r>
    </w:p>
    <w:p w14:paraId="0A9A5DA5" w14:textId="77777777" w:rsidR="00D25D45" w:rsidRPr="002A593A" w:rsidRDefault="00D25D45" w:rsidP="00671EC9">
      <w:pPr>
        <w:rPr>
          <w:sz w:val="10"/>
          <w:szCs w:val="10"/>
          <w:u w:val="single"/>
        </w:rPr>
      </w:pPr>
    </w:p>
    <w:p w14:paraId="37A22AAD" w14:textId="668E2EC7" w:rsidR="00671EC9" w:rsidRDefault="00671EC9" w:rsidP="002A593A">
      <w:pPr>
        <w:ind w:left="720"/>
      </w:pPr>
      <w:r w:rsidRPr="0065172A">
        <w:rPr>
          <w:u w:val="single"/>
        </w:rPr>
        <w:t>Estimated time for completion</w:t>
      </w:r>
      <w:r>
        <w:t>: Adherence Measures typically take no more than 10-15 minutes to complete</w:t>
      </w:r>
      <w:r w:rsidR="009E7278">
        <w:t xml:space="preserve"> </w:t>
      </w:r>
      <w:bookmarkStart w:id="0" w:name="_Hlk218668355"/>
      <w:r w:rsidR="009E7278">
        <w:t>vi</w:t>
      </w:r>
      <w:r w:rsidR="00B51194">
        <w:t>a</w:t>
      </w:r>
      <w:r w:rsidR="009E7278">
        <w:t xml:space="preserve"> the </w:t>
      </w:r>
      <w:r w:rsidR="00B51194">
        <w:t>MSTI (MST Institute) secure web-based data collection platform.</w:t>
      </w:r>
      <w:bookmarkEnd w:id="0"/>
    </w:p>
    <w:p w14:paraId="2690F4AF" w14:textId="77777777" w:rsidR="00AC4C12" w:rsidRDefault="00AC4C12" w:rsidP="00AC4C12"/>
    <w:p w14:paraId="71C80AB5" w14:textId="18B62F04" w:rsidR="00997398" w:rsidRDefault="00997398" w:rsidP="00997398">
      <w:pPr>
        <w:rPr>
          <w:b/>
          <w:bCs/>
          <w:u w:val="single"/>
        </w:rPr>
      </w:pPr>
      <w:r>
        <w:rPr>
          <w:u w:val="single"/>
        </w:rPr>
        <w:t xml:space="preserve">Tool: </w:t>
      </w:r>
      <w:r w:rsidRPr="005F28B6">
        <w:rPr>
          <w:b/>
          <w:bCs/>
          <w:u w:val="single"/>
        </w:rPr>
        <w:t>Program Implementation Report</w:t>
      </w:r>
      <w:r>
        <w:rPr>
          <w:b/>
          <w:bCs/>
          <w:u w:val="single"/>
        </w:rPr>
        <w:t xml:space="preserve"> (PIR</w:t>
      </w:r>
      <w:r w:rsidR="00C744F4">
        <w:rPr>
          <w:b/>
          <w:bCs/>
          <w:u w:val="single"/>
        </w:rPr>
        <w:t>)</w:t>
      </w:r>
    </w:p>
    <w:p w14:paraId="224FB0BA" w14:textId="77777777" w:rsidR="00997398" w:rsidRPr="005F28B6" w:rsidRDefault="00997398" w:rsidP="00997398">
      <w:pPr>
        <w:rPr>
          <w:b/>
          <w:bCs/>
          <w:u w:val="single"/>
        </w:rPr>
      </w:pPr>
    </w:p>
    <w:p w14:paraId="663B837E" w14:textId="7B694A2F" w:rsidR="00997398" w:rsidRDefault="00997398" w:rsidP="00FD7F9E">
      <w:pPr>
        <w:ind w:left="720"/>
      </w:pPr>
      <w:r>
        <w:rPr>
          <w:u w:val="single"/>
        </w:rPr>
        <w:lastRenderedPageBreak/>
        <w:t>Tool Description</w:t>
      </w:r>
      <w:r w:rsidR="00B014EA" w:rsidRPr="007B00D0">
        <w:t>: An</w:t>
      </w:r>
      <w:r>
        <w:t xml:space="preserve"> overall assessment of the program’s implementation of the MST model is conducted every 6 months.  The MST expert collaborates with the MST supervisor and program manager (if applicable) to assess the program’s advances, abidance of the MST Required and Recommended Program Practices, Adherence data, and Discharge data.  The collaboration culminates in the MST expert creating a Program Implementation Review (PIR) report that reviews the data and identifies goals to increase adherent implementation of the model.  The PIR is reviewed with team leadership and key stakeholders in a PIR meeting to strengthen collaboration and partnership in MST implementation in the community. </w:t>
      </w:r>
    </w:p>
    <w:p w14:paraId="14307442" w14:textId="77777777" w:rsidR="00997398" w:rsidRPr="0065172A" w:rsidRDefault="00997398" w:rsidP="00997398">
      <w:pPr>
        <w:rPr>
          <w:sz w:val="10"/>
          <w:szCs w:val="10"/>
        </w:rPr>
      </w:pPr>
    </w:p>
    <w:p w14:paraId="21E8C8A4" w14:textId="77777777" w:rsidR="00997398" w:rsidRPr="00077F7E" w:rsidRDefault="00997398" w:rsidP="00997398">
      <w:pPr>
        <w:ind w:left="720"/>
        <w:rPr>
          <w:sz w:val="10"/>
          <w:szCs w:val="10"/>
          <w:u w:val="single"/>
        </w:rPr>
      </w:pPr>
    </w:p>
    <w:p w14:paraId="1FE3E48B" w14:textId="0F1C822F" w:rsidR="0050190C" w:rsidRDefault="0050190C" w:rsidP="00997398">
      <w:pPr>
        <w:ind w:left="720"/>
      </w:pPr>
      <w:r>
        <w:rPr>
          <w:u w:val="single"/>
        </w:rPr>
        <w:t>Respondent:</w:t>
      </w:r>
      <w:r>
        <w:t xml:space="preserve"> The MST expert </w:t>
      </w:r>
      <w:r w:rsidR="00A331E5">
        <w:t>completes the</w:t>
      </w:r>
      <w:r w:rsidR="00066FAF">
        <w:t xml:space="preserve"> PIR</w:t>
      </w:r>
      <w:r w:rsidR="00EE17E4">
        <w:t xml:space="preserve"> in collaboration with the team, agency, and key stakeholders</w:t>
      </w:r>
    </w:p>
    <w:p w14:paraId="49F76733" w14:textId="77777777" w:rsidR="00EE17E4" w:rsidRDefault="00EE17E4" w:rsidP="00997398">
      <w:pPr>
        <w:ind w:left="720"/>
        <w:rPr>
          <w:sz w:val="10"/>
          <w:szCs w:val="10"/>
        </w:rPr>
      </w:pPr>
    </w:p>
    <w:p w14:paraId="117FB652" w14:textId="6600E32E" w:rsidR="00EE17E4" w:rsidRDefault="00EE17E4" w:rsidP="00997398">
      <w:pPr>
        <w:ind w:left="720"/>
      </w:pPr>
      <w:r>
        <w:rPr>
          <w:u w:val="single"/>
        </w:rPr>
        <w:t xml:space="preserve">Frequency: </w:t>
      </w:r>
      <w:r w:rsidR="00077F7E">
        <w:t>The PIR is completed bi-annually (every six months).</w:t>
      </w:r>
    </w:p>
    <w:p w14:paraId="7E014EE7" w14:textId="77777777" w:rsidR="00077F7E" w:rsidRPr="00077F7E" w:rsidRDefault="00077F7E" w:rsidP="00997398">
      <w:pPr>
        <w:ind w:left="720"/>
        <w:rPr>
          <w:sz w:val="10"/>
          <w:szCs w:val="10"/>
        </w:rPr>
      </w:pPr>
    </w:p>
    <w:p w14:paraId="7A660C0C" w14:textId="0E7E5732" w:rsidR="00997398" w:rsidRPr="00327220" w:rsidRDefault="00997398" w:rsidP="00997398">
      <w:pPr>
        <w:ind w:left="720"/>
      </w:pPr>
      <w:r w:rsidRPr="0065172A">
        <w:rPr>
          <w:u w:val="single"/>
        </w:rPr>
        <w:t>Estimated time for completion</w:t>
      </w:r>
      <w:r>
        <w:t xml:space="preserve">: The PIR is typically developed over the course of a month.  MST supervisors typically dedicate 2-4 hours collaborating with the MST expert, MST team, and key stakeholders in the development and review meeting over the course of that month.  The program manager, if applicable, may dedicate 1 – 2 hours in this process as well.  </w:t>
      </w:r>
    </w:p>
    <w:p w14:paraId="449BAA94" w14:textId="77777777" w:rsidR="00E3627E" w:rsidRDefault="00E3627E" w:rsidP="00AC4C12"/>
    <w:p w14:paraId="5C632071" w14:textId="77777777" w:rsidR="00997398" w:rsidRDefault="00997398" w:rsidP="00AC4C12"/>
    <w:p w14:paraId="1675E88B" w14:textId="77777777" w:rsidR="00DD6D22" w:rsidRDefault="00DD6D22" w:rsidP="00D25D45">
      <w:pPr>
        <w:jc w:val="center"/>
        <w:rPr>
          <w:b/>
          <w:bCs/>
          <w:u w:val="single"/>
        </w:rPr>
      </w:pPr>
      <w:r>
        <w:rPr>
          <w:b/>
          <w:bCs/>
          <w:u w:val="single"/>
        </w:rPr>
        <w:t xml:space="preserve">MST Institute (MSTI) </w:t>
      </w:r>
      <w:r w:rsidR="00D25D45" w:rsidRPr="001B28E8">
        <w:rPr>
          <w:b/>
          <w:bCs/>
          <w:u w:val="single"/>
        </w:rPr>
        <w:t>Ebase</w:t>
      </w:r>
      <w:r w:rsidR="00B51194">
        <w:rPr>
          <w:b/>
          <w:bCs/>
          <w:u w:val="single"/>
        </w:rPr>
        <w:t xml:space="preserve"> </w:t>
      </w:r>
      <w:r w:rsidR="00D25D45">
        <w:rPr>
          <w:b/>
          <w:bCs/>
          <w:u w:val="single"/>
        </w:rPr>
        <w:t>requirements</w:t>
      </w:r>
      <w:r w:rsidR="00D25D45" w:rsidRPr="001B28E8">
        <w:rPr>
          <w:b/>
          <w:bCs/>
          <w:u w:val="single"/>
        </w:rPr>
        <w:t>- secure web-based platform</w:t>
      </w:r>
    </w:p>
    <w:p w14:paraId="26E7DB6E" w14:textId="7D934974" w:rsidR="00D25D45" w:rsidRPr="001B28E8" w:rsidRDefault="00D25D45" w:rsidP="00D25D45">
      <w:pPr>
        <w:jc w:val="center"/>
        <w:rPr>
          <w:b/>
          <w:bCs/>
          <w:u w:val="single"/>
        </w:rPr>
      </w:pPr>
      <w:r w:rsidRPr="001B28E8">
        <w:rPr>
          <w:b/>
          <w:bCs/>
          <w:u w:val="single"/>
        </w:rPr>
        <w:t xml:space="preserve"> to track adherence data and outcomes</w:t>
      </w:r>
    </w:p>
    <w:p w14:paraId="27D9D1C5" w14:textId="77777777" w:rsidR="00D25D45" w:rsidRDefault="00D25D45" w:rsidP="00D25D45">
      <w:pPr>
        <w:rPr>
          <w:b/>
          <w:bCs/>
          <w:u w:val="single"/>
        </w:rPr>
      </w:pPr>
    </w:p>
    <w:p w14:paraId="6A513EFE" w14:textId="77777777" w:rsidR="00D25D45" w:rsidRPr="001B28E8" w:rsidRDefault="00D25D45" w:rsidP="00D25D45">
      <w:pPr>
        <w:rPr>
          <w:b/>
          <w:bCs/>
          <w:u w:val="single"/>
        </w:rPr>
      </w:pPr>
      <w:r w:rsidRPr="001B28E8">
        <w:rPr>
          <w:b/>
          <w:bCs/>
          <w:u w:val="single"/>
        </w:rPr>
        <w:t>Case Enrollment</w:t>
      </w:r>
    </w:p>
    <w:p w14:paraId="49EA7A9A" w14:textId="77777777" w:rsidR="00D25D45" w:rsidRDefault="00D25D45" w:rsidP="00E3627E">
      <w:r>
        <w:t xml:space="preserve">At case enrollment, the therapist or supervisor enters basic demographic information (date of birth, biological sex, race, school status, etc.).  </w:t>
      </w:r>
    </w:p>
    <w:p w14:paraId="436E481A" w14:textId="77777777" w:rsidR="00D25D45" w:rsidRPr="00077F7E" w:rsidRDefault="00D25D45" w:rsidP="00D25D45">
      <w:pPr>
        <w:rPr>
          <w:sz w:val="10"/>
          <w:szCs w:val="10"/>
        </w:rPr>
      </w:pPr>
    </w:p>
    <w:p w14:paraId="78D0E555" w14:textId="77777777" w:rsidR="00D25D45" w:rsidRPr="005F28B6" w:rsidRDefault="00D25D45" w:rsidP="00D25D45">
      <w:pPr>
        <w:rPr>
          <w:b/>
          <w:bCs/>
          <w:u w:val="single"/>
        </w:rPr>
      </w:pPr>
      <w:r w:rsidRPr="005F28B6">
        <w:rPr>
          <w:b/>
          <w:bCs/>
          <w:u w:val="single"/>
        </w:rPr>
        <w:t xml:space="preserve">Case Discharge/Outcomes  </w:t>
      </w:r>
    </w:p>
    <w:p w14:paraId="00FAF08F" w14:textId="2274E05B" w:rsidR="00D25D45" w:rsidRDefault="00D25D45" w:rsidP="00E3627E">
      <w:r>
        <w:t xml:space="preserve">The MST model requires </w:t>
      </w:r>
      <w:r w:rsidR="00963DB0">
        <w:t>therapist</w:t>
      </w:r>
      <w:r>
        <w:t xml:space="preserve">s to collect discharge data on our Ultimate and Instrumental Outcomes.  At Discharge, the therapist or supervisor assesses the youth’s and family’s progress in treatment in three domains. </w:t>
      </w:r>
    </w:p>
    <w:p w14:paraId="35EB4909" w14:textId="77777777" w:rsidR="00D25D45" w:rsidRPr="00077F7E" w:rsidRDefault="00D25D45" w:rsidP="00D25D45">
      <w:pPr>
        <w:rPr>
          <w:sz w:val="10"/>
          <w:szCs w:val="10"/>
        </w:rPr>
      </w:pPr>
    </w:p>
    <w:p w14:paraId="1E5DA2C2" w14:textId="77777777" w:rsidR="00D25D45" w:rsidRDefault="00D25D45" w:rsidP="00D25D45">
      <w:pPr>
        <w:ind w:left="630" w:hanging="270"/>
      </w:pPr>
      <w:r>
        <w:t xml:space="preserve">1) Case Progress: did the youth complete treatment and if not, options for closing the case are provided.  </w:t>
      </w:r>
    </w:p>
    <w:p w14:paraId="0939AC2B" w14:textId="77777777" w:rsidR="00D25D45" w:rsidRDefault="00D25D45" w:rsidP="00D25D45">
      <w:pPr>
        <w:spacing w:line="360" w:lineRule="auto"/>
        <w:ind w:firstLine="360"/>
      </w:pPr>
      <w:r>
        <w:t>2) Ultimate Outcomes are objective measures assessing status of treatment</w:t>
      </w:r>
    </w:p>
    <w:p w14:paraId="048EB03C" w14:textId="77777777" w:rsidR="00D25D45" w:rsidRDefault="00D25D45" w:rsidP="00D25D45">
      <w:pPr>
        <w:pStyle w:val="ListParagraph"/>
        <w:numPr>
          <w:ilvl w:val="0"/>
          <w:numId w:val="24"/>
        </w:numPr>
        <w:ind w:left="1440"/>
      </w:pPr>
      <w:r>
        <w:t>Youth living at home</w:t>
      </w:r>
    </w:p>
    <w:p w14:paraId="710BB3A1" w14:textId="77777777" w:rsidR="00D25D45" w:rsidRDefault="00D25D45" w:rsidP="00D25D45">
      <w:pPr>
        <w:pStyle w:val="ListParagraph"/>
        <w:numPr>
          <w:ilvl w:val="0"/>
          <w:numId w:val="24"/>
        </w:numPr>
        <w:ind w:left="1440"/>
      </w:pPr>
      <w:r>
        <w:t>Youth attending school/working</w:t>
      </w:r>
    </w:p>
    <w:p w14:paraId="68F70C6A" w14:textId="77777777" w:rsidR="00D25D45" w:rsidRDefault="00D25D45" w:rsidP="00D25D45">
      <w:pPr>
        <w:pStyle w:val="ListParagraph"/>
        <w:numPr>
          <w:ilvl w:val="0"/>
          <w:numId w:val="24"/>
        </w:numPr>
        <w:spacing w:line="360" w:lineRule="auto"/>
        <w:ind w:left="1440"/>
      </w:pPr>
      <w:r>
        <w:t>Youth arrested during treatment</w:t>
      </w:r>
    </w:p>
    <w:p w14:paraId="68A4321F" w14:textId="7F2ED96A" w:rsidR="00D25D45" w:rsidRDefault="00D25D45" w:rsidP="00D25D45">
      <w:pPr>
        <w:ind w:left="540" w:hanging="180"/>
      </w:pPr>
      <w:r>
        <w:t>3) Instrumental Outcomes document the degree of progress the ecology made in addressing the common drivers to youth undesirable behaviors.</w:t>
      </w:r>
      <w:r w:rsidR="00963DB0">
        <w:t xml:space="preserve"> </w:t>
      </w:r>
      <w:r w:rsidR="00763619">
        <w:t>MST therapist</w:t>
      </w:r>
      <w:r>
        <w:t xml:space="preserve">s </w:t>
      </w:r>
      <w:r w:rsidR="00763619">
        <w:t>and/</w:t>
      </w:r>
      <w:r>
        <w:t xml:space="preserve">or </w:t>
      </w:r>
      <w:r w:rsidR="00763619">
        <w:t>MST s</w:t>
      </w:r>
      <w:r>
        <w:t>upervisors assess if the client system made progress/improvements in the following:</w:t>
      </w:r>
    </w:p>
    <w:p w14:paraId="7E23B383" w14:textId="77777777" w:rsidR="00D25D45" w:rsidRPr="00077F7E" w:rsidRDefault="00D25D45" w:rsidP="00D25D45">
      <w:pPr>
        <w:ind w:left="994" w:firstLine="360"/>
        <w:rPr>
          <w:sz w:val="10"/>
          <w:szCs w:val="10"/>
        </w:rPr>
      </w:pPr>
    </w:p>
    <w:p w14:paraId="3AAAAA24" w14:textId="77777777" w:rsidR="00D25D45" w:rsidRDefault="00D25D45" w:rsidP="00D25D45">
      <w:pPr>
        <w:pStyle w:val="ListParagraph"/>
        <w:numPr>
          <w:ilvl w:val="0"/>
          <w:numId w:val="27"/>
        </w:numPr>
        <w:ind w:left="1530" w:hanging="450"/>
      </w:pPr>
      <w:r>
        <w:t>Family functioning (relations and parenting skills)</w:t>
      </w:r>
    </w:p>
    <w:p w14:paraId="404E032A" w14:textId="77777777" w:rsidR="00D25D45" w:rsidRDefault="00D25D45" w:rsidP="00D25D45">
      <w:pPr>
        <w:pStyle w:val="ListParagraph"/>
        <w:numPr>
          <w:ilvl w:val="0"/>
          <w:numId w:val="27"/>
        </w:numPr>
        <w:ind w:left="1530" w:hanging="450"/>
      </w:pPr>
      <w:r>
        <w:t xml:space="preserve">Network of supports </w:t>
      </w:r>
    </w:p>
    <w:p w14:paraId="0BDC452B" w14:textId="77777777" w:rsidR="00D25D45" w:rsidRDefault="00D25D45" w:rsidP="00D25D45">
      <w:pPr>
        <w:pStyle w:val="ListParagraph"/>
        <w:numPr>
          <w:ilvl w:val="0"/>
          <w:numId w:val="27"/>
        </w:numPr>
        <w:ind w:left="1530" w:hanging="450"/>
      </w:pPr>
      <w:r>
        <w:t xml:space="preserve">Education/vocation </w:t>
      </w:r>
    </w:p>
    <w:p w14:paraId="1C562D1C" w14:textId="77777777" w:rsidR="00D25D45" w:rsidRDefault="00D25D45" w:rsidP="00D25D45">
      <w:pPr>
        <w:pStyle w:val="ListParagraph"/>
        <w:numPr>
          <w:ilvl w:val="0"/>
          <w:numId w:val="27"/>
        </w:numPr>
        <w:ind w:left="1530" w:hanging="450"/>
      </w:pPr>
      <w:r>
        <w:t>Prosocial activities and peers</w:t>
      </w:r>
    </w:p>
    <w:p w14:paraId="310D3E46" w14:textId="77777777" w:rsidR="00D25D45" w:rsidRDefault="00D25D45" w:rsidP="00D25D45">
      <w:pPr>
        <w:pStyle w:val="ListParagraph"/>
        <w:numPr>
          <w:ilvl w:val="0"/>
          <w:numId w:val="27"/>
        </w:numPr>
        <w:ind w:left="1530" w:hanging="450"/>
      </w:pPr>
      <w:r>
        <w:t>Evidence of sustained change</w:t>
      </w:r>
    </w:p>
    <w:p w14:paraId="641AD89F" w14:textId="77777777" w:rsidR="00D25D45" w:rsidRPr="0065172A" w:rsidRDefault="00D25D45" w:rsidP="00D25D45">
      <w:pPr>
        <w:rPr>
          <w:sz w:val="10"/>
          <w:szCs w:val="10"/>
        </w:rPr>
      </w:pPr>
    </w:p>
    <w:p w14:paraId="569F3E71" w14:textId="25F5096C" w:rsidR="007D2DD4" w:rsidRPr="00077F7E" w:rsidRDefault="007D2DD4" w:rsidP="00D25D45">
      <w:pPr>
        <w:rPr>
          <w:sz w:val="10"/>
          <w:szCs w:val="10"/>
          <w:u w:val="single"/>
        </w:rPr>
      </w:pPr>
    </w:p>
    <w:p w14:paraId="1F17D2B6" w14:textId="2AC70A9B" w:rsidR="0099332F" w:rsidRDefault="00510E9B" w:rsidP="007D2DD4">
      <w:pPr>
        <w:ind w:left="720"/>
      </w:pPr>
      <w:r>
        <w:rPr>
          <w:u w:val="single"/>
        </w:rPr>
        <w:t>Respondent:</w:t>
      </w:r>
      <w:r>
        <w:t xml:space="preserve"> MST </w:t>
      </w:r>
      <w:r w:rsidR="002A473C">
        <w:t>t</w:t>
      </w:r>
      <w:r>
        <w:t xml:space="preserve">herapist or </w:t>
      </w:r>
      <w:r w:rsidR="00680111">
        <w:t xml:space="preserve">designated agency administrative </w:t>
      </w:r>
      <w:r w:rsidR="0099332F">
        <w:t>support</w:t>
      </w:r>
    </w:p>
    <w:p w14:paraId="6A5607C0" w14:textId="310767A0" w:rsidR="00510E9B" w:rsidRPr="0099332F" w:rsidRDefault="00510E9B" w:rsidP="007D2DD4">
      <w:pPr>
        <w:ind w:left="720"/>
        <w:rPr>
          <w:sz w:val="10"/>
          <w:szCs w:val="10"/>
        </w:rPr>
      </w:pPr>
    </w:p>
    <w:p w14:paraId="1D757336" w14:textId="4C1496C5" w:rsidR="00680111" w:rsidRDefault="00680111" w:rsidP="007D2DD4">
      <w:pPr>
        <w:ind w:left="720"/>
      </w:pPr>
      <w:r>
        <w:rPr>
          <w:u w:val="single"/>
        </w:rPr>
        <w:lastRenderedPageBreak/>
        <w:t>Frequency:</w:t>
      </w:r>
      <w:r>
        <w:t xml:space="preserve"> within </w:t>
      </w:r>
      <w:r w:rsidR="0099332F">
        <w:t>24 hours of case enrollment; withing 24 hours of case discharge</w:t>
      </w:r>
    </w:p>
    <w:p w14:paraId="3AAE9EB5" w14:textId="77777777" w:rsidR="0099332F" w:rsidRPr="007768F6" w:rsidRDefault="0099332F" w:rsidP="007D2DD4">
      <w:pPr>
        <w:ind w:left="720"/>
        <w:rPr>
          <w:sz w:val="10"/>
          <w:szCs w:val="10"/>
        </w:rPr>
      </w:pPr>
    </w:p>
    <w:p w14:paraId="40DB4992" w14:textId="5F6ECF64" w:rsidR="00671EC9" w:rsidRDefault="00D25D45" w:rsidP="00077F7E">
      <w:pPr>
        <w:ind w:left="720"/>
      </w:pPr>
      <w:r w:rsidRPr="0065172A">
        <w:rPr>
          <w:u w:val="single"/>
        </w:rPr>
        <w:t>Estimated time for completion</w:t>
      </w:r>
      <w:r>
        <w:t>: Entering the Case Enrollment and Case Discharge Forms on Ebase typically takes no more than 10-15 minutes each.</w:t>
      </w:r>
    </w:p>
    <w:sectPr w:rsidR="00671E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083B" w14:textId="77777777" w:rsidR="00D72379" w:rsidRDefault="00D72379" w:rsidP="00A067A4">
      <w:r>
        <w:separator/>
      </w:r>
    </w:p>
  </w:endnote>
  <w:endnote w:type="continuationSeparator" w:id="0">
    <w:p w14:paraId="7D84D062" w14:textId="77777777" w:rsidR="00D72379" w:rsidRDefault="00D72379" w:rsidP="00A0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7303" w14:textId="77777777" w:rsidR="00A067A4" w:rsidRDefault="00A06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4E71" w14:textId="77777777" w:rsidR="00A067A4" w:rsidRDefault="00A06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015F" w14:textId="77777777" w:rsidR="00A067A4" w:rsidRDefault="00A06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7B84" w14:textId="77777777" w:rsidR="00D72379" w:rsidRDefault="00D72379" w:rsidP="00A067A4">
      <w:r>
        <w:separator/>
      </w:r>
    </w:p>
  </w:footnote>
  <w:footnote w:type="continuationSeparator" w:id="0">
    <w:p w14:paraId="42F159B9" w14:textId="77777777" w:rsidR="00D72379" w:rsidRDefault="00D72379" w:rsidP="00A0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11F" w14:textId="77777777" w:rsidR="00A067A4" w:rsidRDefault="00A06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1B07" w14:textId="77777777" w:rsidR="00A067A4" w:rsidRDefault="00A06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AFB1" w14:textId="77777777" w:rsidR="00A067A4" w:rsidRDefault="00A06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C6"/>
    <w:multiLevelType w:val="hybridMultilevel"/>
    <w:tmpl w:val="CDFE4438"/>
    <w:lvl w:ilvl="0" w:tplc="99245ED6">
      <w:start w:val="1"/>
      <w:numFmt w:val="bullet"/>
      <w:lvlText w:val="•"/>
      <w:lvlJc w:val="left"/>
      <w:pPr>
        <w:tabs>
          <w:tab w:val="num" w:pos="720"/>
        </w:tabs>
        <w:ind w:left="720" w:hanging="360"/>
      </w:pPr>
      <w:rPr>
        <w:rFonts w:ascii="Trebuchet MS" w:hAnsi="Trebuchet MS" w:hint="default"/>
      </w:rPr>
    </w:lvl>
    <w:lvl w:ilvl="1" w:tplc="90220D7E">
      <w:numFmt w:val="bullet"/>
      <w:lvlText w:val="•"/>
      <w:lvlJc w:val="left"/>
      <w:pPr>
        <w:tabs>
          <w:tab w:val="num" w:pos="1440"/>
        </w:tabs>
        <w:ind w:left="1440" w:hanging="360"/>
      </w:pPr>
      <w:rPr>
        <w:rFonts w:ascii="Trebuchet MS" w:hAnsi="Trebuchet MS" w:hint="default"/>
      </w:rPr>
    </w:lvl>
    <w:lvl w:ilvl="2" w:tplc="FEA21098" w:tentative="1">
      <w:start w:val="1"/>
      <w:numFmt w:val="bullet"/>
      <w:lvlText w:val="•"/>
      <w:lvlJc w:val="left"/>
      <w:pPr>
        <w:tabs>
          <w:tab w:val="num" w:pos="2160"/>
        </w:tabs>
        <w:ind w:left="2160" w:hanging="360"/>
      </w:pPr>
      <w:rPr>
        <w:rFonts w:ascii="Trebuchet MS" w:hAnsi="Trebuchet MS" w:hint="default"/>
      </w:rPr>
    </w:lvl>
    <w:lvl w:ilvl="3" w:tplc="E7241366" w:tentative="1">
      <w:start w:val="1"/>
      <w:numFmt w:val="bullet"/>
      <w:lvlText w:val="•"/>
      <w:lvlJc w:val="left"/>
      <w:pPr>
        <w:tabs>
          <w:tab w:val="num" w:pos="2880"/>
        </w:tabs>
        <w:ind w:left="2880" w:hanging="360"/>
      </w:pPr>
      <w:rPr>
        <w:rFonts w:ascii="Trebuchet MS" w:hAnsi="Trebuchet MS" w:hint="default"/>
      </w:rPr>
    </w:lvl>
    <w:lvl w:ilvl="4" w:tplc="7AFC92D4" w:tentative="1">
      <w:start w:val="1"/>
      <w:numFmt w:val="bullet"/>
      <w:lvlText w:val="•"/>
      <w:lvlJc w:val="left"/>
      <w:pPr>
        <w:tabs>
          <w:tab w:val="num" w:pos="3600"/>
        </w:tabs>
        <w:ind w:left="3600" w:hanging="360"/>
      </w:pPr>
      <w:rPr>
        <w:rFonts w:ascii="Trebuchet MS" w:hAnsi="Trebuchet MS" w:hint="default"/>
      </w:rPr>
    </w:lvl>
    <w:lvl w:ilvl="5" w:tplc="78CE00B6" w:tentative="1">
      <w:start w:val="1"/>
      <w:numFmt w:val="bullet"/>
      <w:lvlText w:val="•"/>
      <w:lvlJc w:val="left"/>
      <w:pPr>
        <w:tabs>
          <w:tab w:val="num" w:pos="4320"/>
        </w:tabs>
        <w:ind w:left="4320" w:hanging="360"/>
      </w:pPr>
      <w:rPr>
        <w:rFonts w:ascii="Trebuchet MS" w:hAnsi="Trebuchet MS" w:hint="default"/>
      </w:rPr>
    </w:lvl>
    <w:lvl w:ilvl="6" w:tplc="C44C4236" w:tentative="1">
      <w:start w:val="1"/>
      <w:numFmt w:val="bullet"/>
      <w:lvlText w:val="•"/>
      <w:lvlJc w:val="left"/>
      <w:pPr>
        <w:tabs>
          <w:tab w:val="num" w:pos="5040"/>
        </w:tabs>
        <w:ind w:left="5040" w:hanging="360"/>
      </w:pPr>
      <w:rPr>
        <w:rFonts w:ascii="Trebuchet MS" w:hAnsi="Trebuchet MS" w:hint="default"/>
      </w:rPr>
    </w:lvl>
    <w:lvl w:ilvl="7" w:tplc="6AF49254" w:tentative="1">
      <w:start w:val="1"/>
      <w:numFmt w:val="bullet"/>
      <w:lvlText w:val="•"/>
      <w:lvlJc w:val="left"/>
      <w:pPr>
        <w:tabs>
          <w:tab w:val="num" w:pos="5760"/>
        </w:tabs>
        <w:ind w:left="5760" w:hanging="360"/>
      </w:pPr>
      <w:rPr>
        <w:rFonts w:ascii="Trebuchet MS" w:hAnsi="Trebuchet MS" w:hint="default"/>
      </w:rPr>
    </w:lvl>
    <w:lvl w:ilvl="8" w:tplc="20EC66F6" w:tentative="1">
      <w:start w:val="1"/>
      <w:numFmt w:val="bullet"/>
      <w:lvlText w:val="•"/>
      <w:lvlJc w:val="left"/>
      <w:pPr>
        <w:tabs>
          <w:tab w:val="num" w:pos="6480"/>
        </w:tabs>
        <w:ind w:left="6480" w:hanging="360"/>
      </w:pPr>
      <w:rPr>
        <w:rFonts w:ascii="Trebuchet MS" w:hAnsi="Trebuchet MS" w:hint="default"/>
      </w:rPr>
    </w:lvl>
  </w:abstractNum>
  <w:abstractNum w:abstractNumId="1" w15:restartNumberingAfterBreak="0">
    <w:nsid w:val="034929B7"/>
    <w:multiLevelType w:val="hybridMultilevel"/>
    <w:tmpl w:val="DAD4B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617D6"/>
    <w:multiLevelType w:val="hybridMultilevel"/>
    <w:tmpl w:val="BFA6E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12E9D"/>
    <w:multiLevelType w:val="hybridMultilevel"/>
    <w:tmpl w:val="61149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4B3E"/>
    <w:multiLevelType w:val="hybridMultilevel"/>
    <w:tmpl w:val="B24CB650"/>
    <w:lvl w:ilvl="0" w:tplc="B0320BD0">
      <w:start w:val="1"/>
      <w:numFmt w:val="bullet"/>
      <w:lvlText w:val="•"/>
      <w:lvlJc w:val="left"/>
      <w:pPr>
        <w:tabs>
          <w:tab w:val="num" w:pos="720"/>
        </w:tabs>
        <w:ind w:left="720" w:hanging="360"/>
      </w:pPr>
      <w:rPr>
        <w:rFonts w:ascii="Trebuchet MS" w:hAnsi="Trebuchet MS" w:hint="default"/>
      </w:rPr>
    </w:lvl>
    <w:lvl w:ilvl="1" w:tplc="7F76477E" w:tentative="1">
      <w:start w:val="1"/>
      <w:numFmt w:val="bullet"/>
      <w:lvlText w:val="•"/>
      <w:lvlJc w:val="left"/>
      <w:pPr>
        <w:tabs>
          <w:tab w:val="num" w:pos="1440"/>
        </w:tabs>
        <w:ind w:left="1440" w:hanging="360"/>
      </w:pPr>
      <w:rPr>
        <w:rFonts w:ascii="Trebuchet MS" w:hAnsi="Trebuchet MS" w:hint="default"/>
      </w:rPr>
    </w:lvl>
    <w:lvl w:ilvl="2" w:tplc="3DCE6440" w:tentative="1">
      <w:start w:val="1"/>
      <w:numFmt w:val="bullet"/>
      <w:lvlText w:val="•"/>
      <w:lvlJc w:val="left"/>
      <w:pPr>
        <w:tabs>
          <w:tab w:val="num" w:pos="2160"/>
        </w:tabs>
        <w:ind w:left="2160" w:hanging="360"/>
      </w:pPr>
      <w:rPr>
        <w:rFonts w:ascii="Trebuchet MS" w:hAnsi="Trebuchet MS" w:hint="default"/>
      </w:rPr>
    </w:lvl>
    <w:lvl w:ilvl="3" w:tplc="48F8E386" w:tentative="1">
      <w:start w:val="1"/>
      <w:numFmt w:val="bullet"/>
      <w:lvlText w:val="•"/>
      <w:lvlJc w:val="left"/>
      <w:pPr>
        <w:tabs>
          <w:tab w:val="num" w:pos="2880"/>
        </w:tabs>
        <w:ind w:left="2880" w:hanging="360"/>
      </w:pPr>
      <w:rPr>
        <w:rFonts w:ascii="Trebuchet MS" w:hAnsi="Trebuchet MS" w:hint="default"/>
      </w:rPr>
    </w:lvl>
    <w:lvl w:ilvl="4" w:tplc="2E085BCC" w:tentative="1">
      <w:start w:val="1"/>
      <w:numFmt w:val="bullet"/>
      <w:lvlText w:val="•"/>
      <w:lvlJc w:val="left"/>
      <w:pPr>
        <w:tabs>
          <w:tab w:val="num" w:pos="3600"/>
        </w:tabs>
        <w:ind w:left="3600" w:hanging="360"/>
      </w:pPr>
      <w:rPr>
        <w:rFonts w:ascii="Trebuchet MS" w:hAnsi="Trebuchet MS" w:hint="default"/>
      </w:rPr>
    </w:lvl>
    <w:lvl w:ilvl="5" w:tplc="22603C0A" w:tentative="1">
      <w:start w:val="1"/>
      <w:numFmt w:val="bullet"/>
      <w:lvlText w:val="•"/>
      <w:lvlJc w:val="left"/>
      <w:pPr>
        <w:tabs>
          <w:tab w:val="num" w:pos="4320"/>
        </w:tabs>
        <w:ind w:left="4320" w:hanging="360"/>
      </w:pPr>
      <w:rPr>
        <w:rFonts w:ascii="Trebuchet MS" w:hAnsi="Trebuchet MS" w:hint="default"/>
      </w:rPr>
    </w:lvl>
    <w:lvl w:ilvl="6" w:tplc="BE962892" w:tentative="1">
      <w:start w:val="1"/>
      <w:numFmt w:val="bullet"/>
      <w:lvlText w:val="•"/>
      <w:lvlJc w:val="left"/>
      <w:pPr>
        <w:tabs>
          <w:tab w:val="num" w:pos="5040"/>
        </w:tabs>
        <w:ind w:left="5040" w:hanging="360"/>
      </w:pPr>
      <w:rPr>
        <w:rFonts w:ascii="Trebuchet MS" w:hAnsi="Trebuchet MS" w:hint="default"/>
      </w:rPr>
    </w:lvl>
    <w:lvl w:ilvl="7" w:tplc="D0B8C852" w:tentative="1">
      <w:start w:val="1"/>
      <w:numFmt w:val="bullet"/>
      <w:lvlText w:val="•"/>
      <w:lvlJc w:val="left"/>
      <w:pPr>
        <w:tabs>
          <w:tab w:val="num" w:pos="5760"/>
        </w:tabs>
        <w:ind w:left="5760" w:hanging="360"/>
      </w:pPr>
      <w:rPr>
        <w:rFonts w:ascii="Trebuchet MS" w:hAnsi="Trebuchet MS" w:hint="default"/>
      </w:rPr>
    </w:lvl>
    <w:lvl w:ilvl="8" w:tplc="79AC503E" w:tentative="1">
      <w:start w:val="1"/>
      <w:numFmt w:val="bullet"/>
      <w:lvlText w:val="•"/>
      <w:lvlJc w:val="left"/>
      <w:pPr>
        <w:tabs>
          <w:tab w:val="num" w:pos="6480"/>
        </w:tabs>
        <w:ind w:left="6480" w:hanging="360"/>
      </w:pPr>
      <w:rPr>
        <w:rFonts w:ascii="Trebuchet MS" w:hAnsi="Trebuchet MS" w:hint="default"/>
      </w:rPr>
    </w:lvl>
  </w:abstractNum>
  <w:abstractNum w:abstractNumId="5" w15:restartNumberingAfterBreak="0">
    <w:nsid w:val="1A211CBB"/>
    <w:multiLevelType w:val="hybridMultilevel"/>
    <w:tmpl w:val="C9F08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31714"/>
    <w:multiLevelType w:val="hybridMultilevel"/>
    <w:tmpl w:val="1486C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80346"/>
    <w:multiLevelType w:val="hybridMultilevel"/>
    <w:tmpl w:val="7FDC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D13B1"/>
    <w:multiLevelType w:val="hybridMultilevel"/>
    <w:tmpl w:val="54885F30"/>
    <w:lvl w:ilvl="0" w:tplc="159E9A46">
      <w:start w:val="1"/>
      <w:numFmt w:val="bullet"/>
      <w:lvlText w:val="•"/>
      <w:lvlJc w:val="left"/>
      <w:pPr>
        <w:tabs>
          <w:tab w:val="num" w:pos="720"/>
        </w:tabs>
        <w:ind w:left="720" w:hanging="360"/>
      </w:pPr>
      <w:rPr>
        <w:rFonts w:ascii="Trebuchet MS" w:hAnsi="Trebuchet MS" w:hint="default"/>
      </w:rPr>
    </w:lvl>
    <w:lvl w:ilvl="1" w:tplc="E2B24F44">
      <w:numFmt w:val="bullet"/>
      <w:lvlText w:val="•"/>
      <w:lvlJc w:val="left"/>
      <w:pPr>
        <w:tabs>
          <w:tab w:val="num" w:pos="1440"/>
        </w:tabs>
        <w:ind w:left="1440" w:hanging="360"/>
      </w:pPr>
      <w:rPr>
        <w:rFonts w:ascii="Trebuchet MS" w:hAnsi="Trebuchet MS" w:hint="default"/>
      </w:rPr>
    </w:lvl>
    <w:lvl w:ilvl="2" w:tplc="66B003C2" w:tentative="1">
      <w:start w:val="1"/>
      <w:numFmt w:val="bullet"/>
      <w:lvlText w:val="•"/>
      <w:lvlJc w:val="left"/>
      <w:pPr>
        <w:tabs>
          <w:tab w:val="num" w:pos="2160"/>
        </w:tabs>
        <w:ind w:left="2160" w:hanging="360"/>
      </w:pPr>
      <w:rPr>
        <w:rFonts w:ascii="Trebuchet MS" w:hAnsi="Trebuchet MS" w:hint="default"/>
      </w:rPr>
    </w:lvl>
    <w:lvl w:ilvl="3" w:tplc="A7AA9236" w:tentative="1">
      <w:start w:val="1"/>
      <w:numFmt w:val="bullet"/>
      <w:lvlText w:val="•"/>
      <w:lvlJc w:val="left"/>
      <w:pPr>
        <w:tabs>
          <w:tab w:val="num" w:pos="2880"/>
        </w:tabs>
        <w:ind w:left="2880" w:hanging="360"/>
      </w:pPr>
      <w:rPr>
        <w:rFonts w:ascii="Trebuchet MS" w:hAnsi="Trebuchet MS" w:hint="default"/>
      </w:rPr>
    </w:lvl>
    <w:lvl w:ilvl="4" w:tplc="BFF6C778" w:tentative="1">
      <w:start w:val="1"/>
      <w:numFmt w:val="bullet"/>
      <w:lvlText w:val="•"/>
      <w:lvlJc w:val="left"/>
      <w:pPr>
        <w:tabs>
          <w:tab w:val="num" w:pos="3600"/>
        </w:tabs>
        <w:ind w:left="3600" w:hanging="360"/>
      </w:pPr>
      <w:rPr>
        <w:rFonts w:ascii="Trebuchet MS" w:hAnsi="Trebuchet MS" w:hint="default"/>
      </w:rPr>
    </w:lvl>
    <w:lvl w:ilvl="5" w:tplc="C65AF422" w:tentative="1">
      <w:start w:val="1"/>
      <w:numFmt w:val="bullet"/>
      <w:lvlText w:val="•"/>
      <w:lvlJc w:val="left"/>
      <w:pPr>
        <w:tabs>
          <w:tab w:val="num" w:pos="4320"/>
        </w:tabs>
        <w:ind w:left="4320" w:hanging="360"/>
      </w:pPr>
      <w:rPr>
        <w:rFonts w:ascii="Trebuchet MS" w:hAnsi="Trebuchet MS" w:hint="default"/>
      </w:rPr>
    </w:lvl>
    <w:lvl w:ilvl="6" w:tplc="867499F8" w:tentative="1">
      <w:start w:val="1"/>
      <w:numFmt w:val="bullet"/>
      <w:lvlText w:val="•"/>
      <w:lvlJc w:val="left"/>
      <w:pPr>
        <w:tabs>
          <w:tab w:val="num" w:pos="5040"/>
        </w:tabs>
        <w:ind w:left="5040" w:hanging="360"/>
      </w:pPr>
      <w:rPr>
        <w:rFonts w:ascii="Trebuchet MS" w:hAnsi="Trebuchet MS" w:hint="default"/>
      </w:rPr>
    </w:lvl>
    <w:lvl w:ilvl="7" w:tplc="498E3A2C" w:tentative="1">
      <w:start w:val="1"/>
      <w:numFmt w:val="bullet"/>
      <w:lvlText w:val="•"/>
      <w:lvlJc w:val="left"/>
      <w:pPr>
        <w:tabs>
          <w:tab w:val="num" w:pos="5760"/>
        </w:tabs>
        <w:ind w:left="5760" w:hanging="360"/>
      </w:pPr>
      <w:rPr>
        <w:rFonts w:ascii="Trebuchet MS" w:hAnsi="Trebuchet MS" w:hint="default"/>
      </w:rPr>
    </w:lvl>
    <w:lvl w:ilvl="8" w:tplc="3B8CDC4E" w:tentative="1">
      <w:start w:val="1"/>
      <w:numFmt w:val="bullet"/>
      <w:lvlText w:val="•"/>
      <w:lvlJc w:val="left"/>
      <w:pPr>
        <w:tabs>
          <w:tab w:val="num" w:pos="6480"/>
        </w:tabs>
        <w:ind w:left="6480" w:hanging="360"/>
      </w:pPr>
      <w:rPr>
        <w:rFonts w:ascii="Trebuchet MS" w:hAnsi="Trebuchet MS" w:hint="default"/>
      </w:rPr>
    </w:lvl>
  </w:abstractNum>
  <w:abstractNum w:abstractNumId="9" w15:restartNumberingAfterBreak="0">
    <w:nsid w:val="2ED965C8"/>
    <w:multiLevelType w:val="hybridMultilevel"/>
    <w:tmpl w:val="0AA2479E"/>
    <w:lvl w:ilvl="0" w:tplc="D3BEBD42">
      <w:start w:val="1"/>
      <w:numFmt w:val="bullet"/>
      <w:lvlText w:val="•"/>
      <w:lvlJc w:val="left"/>
      <w:pPr>
        <w:tabs>
          <w:tab w:val="num" w:pos="720"/>
        </w:tabs>
        <w:ind w:left="720" w:hanging="360"/>
      </w:pPr>
      <w:rPr>
        <w:rFonts w:ascii="Trebuchet MS" w:hAnsi="Trebuchet MS" w:hint="default"/>
      </w:rPr>
    </w:lvl>
    <w:lvl w:ilvl="1" w:tplc="0DBC2A4C">
      <w:numFmt w:val="bullet"/>
      <w:lvlText w:val="•"/>
      <w:lvlJc w:val="left"/>
      <w:pPr>
        <w:tabs>
          <w:tab w:val="num" w:pos="1440"/>
        </w:tabs>
        <w:ind w:left="1440" w:hanging="360"/>
      </w:pPr>
      <w:rPr>
        <w:rFonts w:ascii="Trebuchet MS" w:hAnsi="Trebuchet MS" w:hint="default"/>
      </w:rPr>
    </w:lvl>
    <w:lvl w:ilvl="2" w:tplc="22044ACA" w:tentative="1">
      <w:start w:val="1"/>
      <w:numFmt w:val="bullet"/>
      <w:lvlText w:val="•"/>
      <w:lvlJc w:val="left"/>
      <w:pPr>
        <w:tabs>
          <w:tab w:val="num" w:pos="2160"/>
        </w:tabs>
        <w:ind w:left="2160" w:hanging="360"/>
      </w:pPr>
      <w:rPr>
        <w:rFonts w:ascii="Trebuchet MS" w:hAnsi="Trebuchet MS" w:hint="default"/>
      </w:rPr>
    </w:lvl>
    <w:lvl w:ilvl="3" w:tplc="8E12B900" w:tentative="1">
      <w:start w:val="1"/>
      <w:numFmt w:val="bullet"/>
      <w:lvlText w:val="•"/>
      <w:lvlJc w:val="left"/>
      <w:pPr>
        <w:tabs>
          <w:tab w:val="num" w:pos="2880"/>
        </w:tabs>
        <w:ind w:left="2880" w:hanging="360"/>
      </w:pPr>
      <w:rPr>
        <w:rFonts w:ascii="Trebuchet MS" w:hAnsi="Trebuchet MS" w:hint="default"/>
      </w:rPr>
    </w:lvl>
    <w:lvl w:ilvl="4" w:tplc="BE58B36E" w:tentative="1">
      <w:start w:val="1"/>
      <w:numFmt w:val="bullet"/>
      <w:lvlText w:val="•"/>
      <w:lvlJc w:val="left"/>
      <w:pPr>
        <w:tabs>
          <w:tab w:val="num" w:pos="3600"/>
        </w:tabs>
        <w:ind w:left="3600" w:hanging="360"/>
      </w:pPr>
      <w:rPr>
        <w:rFonts w:ascii="Trebuchet MS" w:hAnsi="Trebuchet MS" w:hint="default"/>
      </w:rPr>
    </w:lvl>
    <w:lvl w:ilvl="5" w:tplc="07E2D6B4" w:tentative="1">
      <w:start w:val="1"/>
      <w:numFmt w:val="bullet"/>
      <w:lvlText w:val="•"/>
      <w:lvlJc w:val="left"/>
      <w:pPr>
        <w:tabs>
          <w:tab w:val="num" w:pos="4320"/>
        </w:tabs>
        <w:ind w:left="4320" w:hanging="360"/>
      </w:pPr>
      <w:rPr>
        <w:rFonts w:ascii="Trebuchet MS" w:hAnsi="Trebuchet MS" w:hint="default"/>
      </w:rPr>
    </w:lvl>
    <w:lvl w:ilvl="6" w:tplc="3DDA6712" w:tentative="1">
      <w:start w:val="1"/>
      <w:numFmt w:val="bullet"/>
      <w:lvlText w:val="•"/>
      <w:lvlJc w:val="left"/>
      <w:pPr>
        <w:tabs>
          <w:tab w:val="num" w:pos="5040"/>
        </w:tabs>
        <w:ind w:left="5040" w:hanging="360"/>
      </w:pPr>
      <w:rPr>
        <w:rFonts w:ascii="Trebuchet MS" w:hAnsi="Trebuchet MS" w:hint="default"/>
      </w:rPr>
    </w:lvl>
    <w:lvl w:ilvl="7" w:tplc="9B9E962C" w:tentative="1">
      <w:start w:val="1"/>
      <w:numFmt w:val="bullet"/>
      <w:lvlText w:val="•"/>
      <w:lvlJc w:val="left"/>
      <w:pPr>
        <w:tabs>
          <w:tab w:val="num" w:pos="5760"/>
        </w:tabs>
        <w:ind w:left="5760" w:hanging="360"/>
      </w:pPr>
      <w:rPr>
        <w:rFonts w:ascii="Trebuchet MS" w:hAnsi="Trebuchet MS" w:hint="default"/>
      </w:rPr>
    </w:lvl>
    <w:lvl w:ilvl="8" w:tplc="913065DC" w:tentative="1">
      <w:start w:val="1"/>
      <w:numFmt w:val="bullet"/>
      <w:lvlText w:val="•"/>
      <w:lvlJc w:val="left"/>
      <w:pPr>
        <w:tabs>
          <w:tab w:val="num" w:pos="6480"/>
        </w:tabs>
        <w:ind w:left="6480" w:hanging="360"/>
      </w:pPr>
      <w:rPr>
        <w:rFonts w:ascii="Trebuchet MS" w:hAnsi="Trebuchet MS" w:hint="default"/>
      </w:rPr>
    </w:lvl>
  </w:abstractNum>
  <w:abstractNum w:abstractNumId="10" w15:restartNumberingAfterBreak="0">
    <w:nsid w:val="2FE93FF2"/>
    <w:multiLevelType w:val="hybridMultilevel"/>
    <w:tmpl w:val="D8C69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A469A"/>
    <w:multiLevelType w:val="hybridMultilevel"/>
    <w:tmpl w:val="91E8041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37B01322"/>
    <w:multiLevelType w:val="multilevel"/>
    <w:tmpl w:val="65DA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7230F"/>
    <w:multiLevelType w:val="hybridMultilevel"/>
    <w:tmpl w:val="4712DC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423E195B"/>
    <w:multiLevelType w:val="hybridMultilevel"/>
    <w:tmpl w:val="EB7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82EB1"/>
    <w:multiLevelType w:val="hybridMultilevel"/>
    <w:tmpl w:val="E94A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43484"/>
    <w:multiLevelType w:val="hybridMultilevel"/>
    <w:tmpl w:val="EB80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D1ED3"/>
    <w:multiLevelType w:val="hybridMultilevel"/>
    <w:tmpl w:val="974A8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677E3"/>
    <w:multiLevelType w:val="hybridMultilevel"/>
    <w:tmpl w:val="053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B58C9"/>
    <w:multiLevelType w:val="hybridMultilevel"/>
    <w:tmpl w:val="D92E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D4299"/>
    <w:multiLevelType w:val="hybridMultilevel"/>
    <w:tmpl w:val="DE8E7D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F15994"/>
    <w:multiLevelType w:val="hybridMultilevel"/>
    <w:tmpl w:val="F53ED6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885A00"/>
    <w:multiLevelType w:val="hybridMultilevel"/>
    <w:tmpl w:val="D584B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E17772"/>
    <w:multiLevelType w:val="hybridMultilevel"/>
    <w:tmpl w:val="4BECF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F685D"/>
    <w:multiLevelType w:val="hybridMultilevel"/>
    <w:tmpl w:val="20B28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23DB1"/>
    <w:multiLevelType w:val="hybridMultilevel"/>
    <w:tmpl w:val="FE4403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151D6A"/>
    <w:multiLevelType w:val="hybridMultilevel"/>
    <w:tmpl w:val="3A74CF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95A573B"/>
    <w:multiLevelType w:val="hybridMultilevel"/>
    <w:tmpl w:val="90D24F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2215399">
    <w:abstractNumId w:val="12"/>
  </w:num>
  <w:num w:numId="2" w16cid:durableId="762804814">
    <w:abstractNumId w:val="19"/>
  </w:num>
  <w:num w:numId="3" w16cid:durableId="1178616141">
    <w:abstractNumId w:val="21"/>
  </w:num>
  <w:num w:numId="4" w16cid:durableId="818612906">
    <w:abstractNumId w:val="2"/>
  </w:num>
  <w:num w:numId="5" w16cid:durableId="273829497">
    <w:abstractNumId w:val="14"/>
  </w:num>
  <w:num w:numId="6" w16cid:durableId="1166242755">
    <w:abstractNumId w:val="16"/>
  </w:num>
  <w:num w:numId="7" w16cid:durableId="493107004">
    <w:abstractNumId w:val="17"/>
  </w:num>
  <w:num w:numId="8" w16cid:durableId="229854851">
    <w:abstractNumId w:val="13"/>
  </w:num>
  <w:num w:numId="9" w16cid:durableId="1118063429">
    <w:abstractNumId w:val="18"/>
  </w:num>
  <w:num w:numId="10" w16cid:durableId="1260483517">
    <w:abstractNumId w:val="22"/>
  </w:num>
  <w:num w:numId="11" w16cid:durableId="668679921">
    <w:abstractNumId w:val="24"/>
  </w:num>
  <w:num w:numId="12" w16cid:durableId="1011643911">
    <w:abstractNumId w:val="15"/>
  </w:num>
  <w:num w:numId="13" w16cid:durableId="558125808">
    <w:abstractNumId w:val="1"/>
  </w:num>
  <w:num w:numId="14" w16cid:durableId="1710450208">
    <w:abstractNumId w:val="5"/>
  </w:num>
  <w:num w:numId="15" w16cid:durableId="692265777">
    <w:abstractNumId w:val="11"/>
  </w:num>
  <w:num w:numId="16" w16cid:durableId="378624829">
    <w:abstractNumId w:val="25"/>
  </w:num>
  <w:num w:numId="17" w16cid:durableId="1203202827">
    <w:abstractNumId w:val="23"/>
  </w:num>
  <w:num w:numId="18" w16cid:durableId="592277245">
    <w:abstractNumId w:val="10"/>
  </w:num>
  <w:num w:numId="19" w16cid:durableId="616252743">
    <w:abstractNumId w:val="0"/>
  </w:num>
  <w:num w:numId="20" w16cid:durableId="89545377">
    <w:abstractNumId w:val="7"/>
  </w:num>
  <w:num w:numId="21" w16cid:durableId="514881586">
    <w:abstractNumId w:val="9"/>
  </w:num>
  <w:num w:numId="22" w16cid:durableId="199051833">
    <w:abstractNumId w:val="8"/>
  </w:num>
  <w:num w:numId="23" w16cid:durableId="1624729328">
    <w:abstractNumId w:val="4"/>
  </w:num>
  <w:num w:numId="24" w16cid:durableId="1845777718">
    <w:abstractNumId w:val="20"/>
  </w:num>
  <w:num w:numId="25" w16cid:durableId="659431695">
    <w:abstractNumId w:val="27"/>
  </w:num>
  <w:num w:numId="26" w16cid:durableId="2139520242">
    <w:abstractNumId w:val="6"/>
  </w:num>
  <w:num w:numId="27" w16cid:durableId="1180394542">
    <w:abstractNumId w:val="26"/>
  </w:num>
  <w:num w:numId="28" w16cid:durableId="400367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23A8C4"/>
    <w:rsid w:val="00000B48"/>
    <w:rsid w:val="0001772A"/>
    <w:rsid w:val="00023ACC"/>
    <w:rsid w:val="000250D8"/>
    <w:rsid w:val="000259E5"/>
    <w:rsid w:val="000314DE"/>
    <w:rsid w:val="00032AF2"/>
    <w:rsid w:val="0004102F"/>
    <w:rsid w:val="00041EC2"/>
    <w:rsid w:val="00045427"/>
    <w:rsid w:val="00061015"/>
    <w:rsid w:val="00064DB7"/>
    <w:rsid w:val="0006664B"/>
    <w:rsid w:val="00066FAF"/>
    <w:rsid w:val="000708C3"/>
    <w:rsid w:val="00077F7E"/>
    <w:rsid w:val="00081C8A"/>
    <w:rsid w:val="000856FB"/>
    <w:rsid w:val="00093E8E"/>
    <w:rsid w:val="00095572"/>
    <w:rsid w:val="000A7252"/>
    <w:rsid w:val="000B16BB"/>
    <w:rsid w:val="000B1A2A"/>
    <w:rsid w:val="000B6F85"/>
    <w:rsid w:val="000B76FB"/>
    <w:rsid w:val="000C2414"/>
    <w:rsid w:val="000C7F3D"/>
    <w:rsid w:val="000D7358"/>
    <w:rsid w:val="000E2900"/>
    <w:rsid w:val="000E677D"/>
    <w:rsid w:val="000E70D4"/>
    <w:rsid w:val="000F0882"/>
    <w:rsid w:val="000F2B87"/>
    <w:rsid w:val="000F62D0"/>
    <w:rsid w:val="000F64D7"/>
    <w:rsid w:val="000F66DD"/>
    <w:rsid w:val="000F67C3"/>
    <w:rsid w:val="0010273F"/>
    <w:rsid w:val="001230FD"/>
    <w:rsid w:val="00140A82"/>
    <w:rsid w:val="00142C27"/>
    <w:rsid w:val="0016358A"/>
    <w:rsid w:val="001640C2"/>
    <w:rsid w:val="00174BC5"/>
    <w:rsid w:val="0019009C"/>
    <w:rsid w:val="001932A3"/>
    <w:rsid w:val="00195752"/>
    <w:rsid w:val="00195C34"/>
    <w:rsid w:val="001A3BA9"/>
    <w:rsid w:val="001A3F2F"/>
    <w:rsid w:val="001B28E8"/>
    <w:rsid w:val="001B3B75"/>
    <w:rsid w:val="001C4A38"/>
    <w:rsid w:val="001C63F8"/>
    <w:rsid w:val="001D0BB9"/>
    <w:rsid w:val="001D2AFB"/>
    <w:rsid w:val="001D33BF"/>
    <w:rsid w:val="001D5333"/>
    <w:rsid w:val="001D7B78"/>
    <w:rsid w:val="001E1637"/>
    <w:rsid w:val="001E2112"/>
    <w:rsid w:val="00203E61"/>
    <w:rsid w:val="00216A9E"/>
    <w:rsid w:val="00224C83"/>
    <w:rsid w:val="002371B3"/>
    <w:rsid w:val="00246B2C"/>
    <w:rsid w:val="00250CE6"/>
    <w:rsid w:val="00270A8D"/>
    <w:rsid w:val="002729E6"/>
    <w:rsid w:val="00273D56"/>
    <w:rsid w:val="0027555D"/>
    <w:rsid w:val="00286452"/>
    <w:rsid w:val="00294561"/>
    <w:rsid w:val="002A473C"/>
    <w:rsid w:val="002A593A"/>
    <w:rsid w:val="002C2326"/>
    <w:rsid w:val="002C3FF2"/>
    <w:rsid w:val="002C500C"/>
    <w:rsid w:val="002C6C37"/>
    <w:rsid w:val="002E5102"/>
    <w:rsid w:val="002E64BE"/>
    <w:rsid w:val="002F1EE4"/>
    <w:rsid w:val="002F5684"/>
    <w:rsid w:val="00315BE8"/>
    <w:rsid w:val="00316B36"/>
    <w:rsid w:val="00322094"/>
    <w:rsid w:val="003226F0"/>
    <w:rsid w:val="0032548C"/>
    <w:rsid w:val="00327055"/>
    <w:rsid w:val="00327220"/>
    <w:rsid w:val="00331194"/>
    <w:rsid w:val="003523C3"/>
    <w:rsid w:val="003545EF"/>
    <w:rsid w:val="00356B23"/>
    <w:rsid w:val="003638DF"/>
    <w:rsid w:val="003950F9"/>
    <w:rsid w:val="00396188"/>
    <w:rsid w:val="003A6B3B"/>
    <w:rsid w:val="003B3558"/>
    <w:rsid w:val="003B5B7A"/>
    <w:rsid w:val="003C3240"/>
    <w:rsid w:val="003D566A"/>
    <w:rsid w:val="00403771"/>
    <w:rsid w:val="00406169"/>
    <w:rsid w:val="00407A8D"/>
    <w:rsid w:val="00411628"/>
    <w:rsid w:val="004234D4"/>
    <w:rsid w:val="00427DF1"/>
    <w:rsid w:val="00430DF6"/>
    <w:rsid w:val="0045069B"/>
    <w:rsid w:val="00454185"/>
    <w:rsid w:val="00457D69"/>
    <w:rsid w:val="0046277B"/>
    <w:rsid w:val="00466305"/>
    <w:rsid w:val="0047313D"/>
    <w:rsid w:val="00484296"/>
    <w:rsid w:val="0049074E"/>
    <w:rsid w:val="004A72A2"/>
    <w:rsid w:val="004A7E09"/>
    <w:rsid w:val="004B3333"/>
    <w:rsid w:val="004B48A1"/>
    <w:rsid w:val="004C638C"/>
    <w:rsid w:val="004D0190"/>
    <w:rsid w:val="004E6441"/>
    <w:rsid w:val="004E78A0"/>
    <w:rsid w:val="004F3B20"/>
    <w:rsid w:val="004F7C0B"/>
    <w:rsid w:val="00500503"/>
    <w:rsid w:val="0050190C"/>
    <w:rsid w:val="00510E9B"/>
    <w:rsid w:val="00517A29"/>
    <w:rsid w:val="005250A9"/>
    <w:rsid w:val="00525CAF"/>
    <w:rsid w:val="0053369D"/>
    <w:rsid w:val="00535DE7"/>
    <w:rsid w:val="00536970"/>
    <w:rsid w:val="0054201E"/>
    <w:rsid w:val="00546EC2"/>
    <w:rsid w:val="00547B63"/>
    <w:rsid w:val="00572F6D"/>
    <w:rsid w:val="00576EF7"/>
    <w:rsid w:val="005831EB"/>
    <w:rsid w:val="0059473D"/>
    <w:rsid w:val="00595BC8"/>
    <w:rsid w:val="005A2756"/>
    <w:rsid w:val="005A488E"/>
    <w:rsid w:val="005A4A91"/>
    <w:rsid w:val="005A59F3"/>
    <w:rsid w:val="005B4CB0"/>
    <w:rsid w:val="005C0CB7"/>
    <w:rsid w:val="005C244A"/>
    <w:rsid w:val="005E0307"/>
    <w:rsid w:val="005E7223"/>
    <w:rsid w:val="005F2797"/>
    <w:rsid w:val="005F28B6"/>
    <w:rsid w:val="005F3745"/>
    <w:rsid w:val="00605D79"/>
    <w:rsid w:val="00607046"/>
    <w:rsid w:val="006125C0"/>
    <w:rsid w:val="00614E90"/>
    <w:rsid w:val="00616DEA"/>
    <w:rsid w:val="00623534"/>
    <w:rsid w:val="00623E2C"/>
    <w:rsid w:val="00634907"/>
    <w:rsid w:val="0064182E"/>
    <w:rsid w:val="0065172A"/>
    <w:rsid w:val="00655149"/>
    <w:rsid w:val="00656208"/>
    <w:rsid w:val="00671EC9"/>
    <w:rsid w:val="006726FB"/>
    <w:rsid w:val="00673063"/>
    <w:rsid w:val="00680111"/>
    <w:rsid w:val="00680EEA"/>
    <w:rsid w:val="0068296E"/>
    <w:rsid w:val="006942F6"/>
    <w:rsid w:val="006A4F16"/>
    <w:rsid w:val="006A606A"/>
    <w:rsid w:val="006C0CA9"/>
    <w:rsid w:val="006C0D24"/>
    <w:rsid w:val="006C6ED2"/>
    <w:rsid w:val="006D36D2"/>
    <w:rsid w:val="006E06EF"/>
    <w:rsid w:val="006E1987"/>
    <w:rsid w:val="006E1A15"/>
    <w:rsid w:val="006F0A0D"/>
    <w:rsid w:val="006F3EBA"/>
    <w:rsid w:val="007067E2"/>
    <w:rsid w:val="0071756F"/>
    <w:rsid w:val="00736B7C"/>
    <w:rsid w:val="00743347"/>
    <w:rsid w:val="007439D0"/>
    <w:rsid w:val="007515E8"/>
    <w:rsid w:val="00756BBA"/>
    <w:rsid w:val="007633D7"/>
    <w:rsid w:val="00763619"/>
    <w:rsid w:val="00765A33"/>
    <w:rsid w:val="00773A65"/>
    <w:rsid w:val="007768F6"/>
    <w:rsid w:val="00777521"/>
    <w:rsid w:val="0077773F"/>
    <w:rsid w:val="007804B8"/>
    <w:rsid w:val="00790FEE"/>
    <w:rsid w:val="00794561"/>
    <w:rsid w:val="007B00D0"/>
    <w:rsid w:val="007B40AB"/>
    <w:rsid w:val="007D2DD4"/>
    <w:rsid w:val="007D4977"/>
    <w:rsid w:val="007E1AF7"/>
    <w:rsid w:val="007F1182"/>
    <w:rsid w:val="007F1442"/>
    <w:rsid w:val="007F240F"/>
    <w:rsid w:val="007F34A1"/>
    <w:rsid w:val="007F58D7"/>
    <w:rsid w:val="007F7C90"/>
    <w:rsid w:val="00802C59"/>
    <w:rsid w:val="00802DD5"/>
    <w:rsid w:val="00804005"/>
    <w:rsid w:val="008205E1"/>
    <w:rsid w:val="00826614"/>
    <w:rsid w:val="00844D39"/>
    <w:rsid w:val="008464E9"/>
    <w:rsid w:val="00856EDB"/>
    <w:rsid w:val="00861C02"/>
    <w:rsid w:val="00866337"/>
    <w:rsid w:val="00867C61"/>
    <w:rsid w:val="008729E0"/>
    <w:rsid w:val="00890F43"/>
    <w:rsid w:val="0089220A"/>
    <w:rsid w:val="00897654"/>
    <w:rsid w:val="008A15A5"/>
    <w:rsid w:val="008A194D"/>
    <w:rsid w:val="008A50E5"/>
    <w:rsid w:val="008A72B9"/>
    <w:rsid w:val="008B4135"/>
    <w:rsid w:val="008B74F5"/>
    <w:rsid w:val="008C4821"/>
    <w:rsid w:val="008D797E"/>
    <w:rsid w:val="008E6613"/>
    <w:rsid w:val="00901930"/>
    <w:rsid w:val="0091276C"/>
    <w:rsid w:val="00913A0F"/>
    <w:rsid w:val="00915058"/>
    <w:rsid w:val="009151C8"/>
    <w:rsid w:val="009226D1"/>
    <w:rsid w:val="00932074"/>
    <w:rsid w:val="00950C28"/>
    <w:rsid w:val="00953F84"/>
    <w:rsid w:val="00955D7F"/>
    <w:rsid w:val="00963DB0"/>
    <w:rsid w:val="00963FA8"/>
    <w:rsid w:val="009641F5"/>
    <w:rsid w:val="009824A2"/>
    <w:rsid w:val="0098473C"/>
    <w:rsid w:val="00986CA8"/>
    <w:rsid w:val="0099332F"/>
    <w:rsid w:val="009968E7"/>
    <w:rsid w:val="00997398"/>
    <w:rsid w:val="009A4DD4"/>
    <w:rsid w:val="009B62A4"/>
    <w:rsid w:val="009C053D"/>
    <w:rsid w:val="009E05F3"/>
    <w:rsid w:val="009E7278"/>
    <w:rsid w:val="009F7F83"/>
    <w:rsid w:val="00A01B6C"/>
    <w:rsid w:val="00A067A4"/>
    <w:rsid w:val="00A1056C"/>
    <w:rsid w:val="00A16EDC"/>
    <w:rsid w:val="00A20F18"/>
    <w:rsid w:val="00A22CD1"/>
    <w:rsid w:val="00A24947"/>
    <w:rsid w:val="00A331E5"/>
    <w:rsid w:val="00A334E3"/>
    <w:rsid w:val="00A378A6"/>
    <w:rsid w:val="00A40931"/>
    <w:rsid w:val="00A42F53"/>
    <w:rsid w:val="00A45B20"/>
    <w:rsid w:val="00A6373C"/>
    <w:rsid w:val="00A67195"/>
    <w:rsid w:val="00A72DA4"/>
    <w:rsid w:val="00A72FC2"/>
    <w:rsid w:val="00A9407F"/>
    <w:rsid w:val="00AA7541"/>
    <w:rsid w:val="00AB5822"/>
    <w:rsid w:val="00AC21F5"/>
    <w:rsid w:val="00AC39F3"/>
    <w:rsid w:val="00AC4C12"/>
    <w:rsid w:val="00AC6A43"/>
    <w:rsid w:val="00AD29C0"/>
    <w:rsid w:val="00AE47D6"/>
    <w:rsid w:val="00AE776B"/>
    <w:rsid w:val="00AF3824"/>
    <w:rsid w:val="00AF6870"/>
    <w:rsid w:val="00B014EA"/>
    <w:rsid w:val="00B11795"/>
    <w:rsid w:val="00B123AF"/>
    <w:rsid w:val="00B207AF"/>
    <w:rsid w:val="00B22C21"/>
    <w:rsid w:val="00B26175"/>
    <w:rsid w:val="00B30D96"/>
    <w:rsid w:val="00B3262E"/>
    <w:rsid w:val="00B37146"/>
    <w:rsid w:val="00B47EFC"/>
    <w:rsid w:val="00B51194"/>
    <w:rsid w:val="00B5543D"/>
    <w:rsid w:val="00B62B68"/>
    <w:rsid w:val="00B64BA3"/>
    <w:rsid w:val="00B66DE8"/>
    <w:rsid w:val="00B7239A"/>
    <w:rsid w:val="00B7573E"/>
    <w:rsid w:val="00B94DA0"/>
    <w:rsid w:val="00B97719"/>
    <w:rsid w:val="00BA093A"/>
    <w:rsid w:val="00BA254A"/>
    <w:rsid w:val="00BA4107"/>
    <w:rsid w:val="00BB0967"/>
    <w:rsid w:val="00BB6B3E"/>
    <w:rsid w:val="00BC7053"/>
    <w:rsid w:val="00BD08F7"/>
    <w:rsid w:val="00BE3F60"/>
    <w:rsid w:val="00BE7250"/>
    <w:rsid w:val="00C30AA6"/>
    <w:rsid w:val="00C34C93"/>
    <w:rsid w:val="00C36C22"/>
    <w:rsid w:val="00C41B95"/>
    <w:rsid w:val="00C52475"/>
    <w:rsid w:val="00C566D6"/>
    <w:rsid w:val="00C56767"/>
    <w:rsid w:val="00C57166"/>
    <w:rsid w:val="00C57CBD"/>
    <w:rsid w:val="00C62001"/>
    <w:rsid w:val="00C630F3"/>
    <w:rsid w:val="00C6746E"/>
    <w:rsid w:val="00C70F86"/>
    <w:rsid w:val="00C743D6"/>
    <w:rsid w:val="00C744F4"/>
    <w:rsid w:val="00C91D36"/>
    <w:rsid w:val="00C95594"/>
    <w:rsid w:val="00C97391"/>
    <w:rsid w:val="00CA2C29"/>
    <w:rsid w:val="00CA4364"/>
    <w:rsid w:val="00CA6A79"/>
    <w:rsid w:val="00CB134E"/>
    <w:rsid w:val="00CB1C39"/>
    <w:rsid w:val="00CB2CEE"/>
    <w:rsid w:val="00CC0375"/>
    <w:rsid w:val="00CC5BEE"/>
    <w:rsid w:val="00CD0393"/>
    <w:rsid w:val="00CD1871"/>
    <w:rsid w:val="00CD26B2"/>
    <w:rsid w:val="00CD6247"/>
    <w:rsid w:val="00CE622C"/>
    <w:rsid w:val="00CF0FB0"/>
    <w:rsid w:val="00D11463"/>
    <w:rsid w:val="00D1677F"/>
    <w:rsid w:val="00D1695F"/>
    <w:rsid w:val="00D20307"/>
    <w:rsid w:val="00D219D8"/>
    <w:rsid w:val="00D25D45"/>
    <w:rsid w:val="00D30A20"/>
    <w:rsid w:val="00D37F27"/>
    <w:rsid w:val="00D428BC"/>
    <w:rsid w:val="00D52B64"/>
    <w:rsid w:val="00D54D92"/>
    <w:rsid w:val="00D62EC7"/>
    <w:rsid w:val="00D71C2B"/>
    <w:rsid w:val="00D72379"/>
    <w:rsid w:val="00D73215"/>
    <w:rsid w:val="00D8262B"/>
    <w:rsid w:val="00D929F4"/>
    <w:rsid w:val="00D92D59"/>
    <w:rsid w:val="00DA7BC5"/>
    <w:rsid w:val="00DC234E"/>
    <w:rsid w:val="00DD304D"/>
    <w:rsid w:val="00DD6D22"/>
    <w:rsid w:val="00DE6F2F"/>
    <w:rsid w:val="00DE7C4E"/>
    <w:rsid w:val="00DF335C"/>
    <w:rsid w:val="00DF5242"/>
    <w:rsid w:val="00E03A49"/>
    <w:rsid w:val="00E05433"/>
    <w:rsid w:val="00E06627"/>
    <w:rsid w:val="00E210FF"/>
    <w:rsid w:val="00E23A8F"/>
    <w:rsid w:val="00E24291"/>
    <w:rsid w:val="00E338FD"/>
    <w:rsid w:val="00E3627E"/>
    <w:rsid w:val="00E3648E"/>
    <w:rsid w:val="00E46CD3"/>
    <w:rsid w:val="00E75B44"/>
    <w:rsid w:val="00E813E8"/>
    <w:rsid w:val="00E95323"/>
    <w:rsid w:val="00E9730A"/>
    <w:rsid w:val="00E9750F"/>
    <w:rsid w:val="00EA70BF"/>
    <w:rsid w:val="00EB21DC"/>
    <w:rsid w:val="00EB7D03"/>
    <w:rsid w:val="00EE0598"/>
    <w:rsid w:val="00EE155C"/>
    <w:rsid w:val="00EE17E4"/>
    <w:rsid w:val="00EE653A"/>
    <w:rsid w:val="00EE6C56"/>
    <w:rsid w:val="00F03E50"/>
    <w:rsid w:val="00F046FA"/>
    <w:rsid w:val="00F0670B"/>
    <w:rsid w:val="00F1070A"/>
    <w:rsid w:val="00F2439D"/>
    <w:rsid w:val="00F24DA0"/>
    <w:rsid w:val="00F32639"/>
    <w:rsid w:val="00F375DA"/>
    <w:rsid w:val="00F458F4"/>
    <w:rsid w:val="00F57EA7"/>
    <w:rsid w:val="00F66D81"/>
    <w:rsid w:val="00F70DC4"/>
    <w:rsid w:val="00F82D29"/>
    <w:rsid w:val="00F83E60"/>
    <w:rsid w:val="00F954DA"/>
    <w:rsid w:val="00F97B80"/>
    <w:rsid w:val="00FA010C"/>
    <w:rsid w:val="00FA1B56"/>
    <w:rsid w:val="00FA70F0"/>
    <w:rsid w:val="00FB0616"/>
    <w:rsid w:val="00FB22FF"/>
    <w:rsid w:val="00FB6F28"/>
    <w:rsid w:val="00FC0246"/>
    <w:rsid w:val="00FC2D7E"/>
    <w:rsid w:val="00FC7C0E"/>
    <w:rsid w:val="00FD2A8E"/>
    <w:rsid w:val="00FD4826"/>
    <w:rsid w:val="00FD486E"/>
    <w:rsid w:val="00FD7F9E"/>
    <w:rsid w:val="00FF2880"/>
    <w:rsid w:val="10D5F2ED"/>
    <w:rsid w:val="16A3723D"/>
    <w:rsid w:val="20B65BE8"/>
    <w:rsid w:val="4ED9CF6B"/>
    <w:rsid w:val="542C704B"/>
    <w:rsid w:val="5723A8C4"/>
    <w:rsid w:val="69FF34EA"/>
    <w:rsid w:val="7E771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6560C"/>
  <w15:chartTrackingRefBased/>
  <w15:docId w15:val="{20E4ECC3-F54C-4E4E-AE7F-0DC94729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D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A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4D0190"/>
    <w:rPr>
      <w:color w:val="0000FF"/>
      <w:u w:val="single"/>
    </w:rPr>
  </w:style>
  <w:style w:type="character" w:styleId="FollowedHyperlink">
    <w:name w:val="FollowedHyperlink"/>
    <w:basedOn w:val="DefaultParagraphFont"/>
    <w:uiPriority w:val="99"/>
    <w:semiHidden/>
    <w:unhideWhenUsed/>
    <w:rsid w:val="004D0190"/>
    <w:rPr>
      <w:color w:val="954F72" w:themeColor="followedHyperlink"/>
      <w:u w:val="single"/>
    </w:rPr>
  </w:style>
  <w:style w:type="paragraph" w:styleId="ListParagraph">
    <w:name w:val="List Paragraph"/>
    <w:basedOn w:val="Normal"/>
    <w:uiPriority w:val="34"/>
    <w:qFormat/>
    <w:rsid w:val="004D0190"/>
    <w:pPr>
      <w:ind w:left="720"/>
      <w:contextualSpacing/>
    </w:pPr>
  </w:style>
  <w:style w:type="character" w:styleId="CommentReference">
    <w:name w:val="annotation reference"/>
    <w:basedOn w:val="DefaultParagraphFont"/>
    <w:uiPriority w:val="99"/>
    <w:semiHidden/>
    <w:unhideWhenUsed/>
    <w:rsid w:val="00673063"/>
    <w:rPr>
      <w:sz w:val="16"/>
      <w:szCs w:val="16"/>
    </w:rPr>
  </w:style>
  <w:style w:type="paragraph" w:styleId="CommentText">
    <w:name w:val="annotation text"/>
    <w:basedOn w:val="Normal"/>
    <w:link w:val="CommentTextChar"/>
    <w:uiPriority w:val="99"/>
    <w:unhideWhenUsed/>
    <w:rsid w:val="00673063"/>
    <w:rPr>
      <w:sz w:val="20"/>
      <w:szCs w:val="20"/>
    </w:rPr>
  </w:style>
  <w:style w:type="character" w:customStyle="1" w:styleId="CommentTextChar">
    <w:name w:val="Comment Text Char"/>
    <w:basedOn w:val="DefaultParagraphFont"/>
    <w:link w:val="CommentText"/>
    <w:uiPriority w:val="99"/>
    <w:rsid w:val="00673063"/>
    <w:rPr>
      <w:sz w:val="20"/>
      <w:szCs w:val="20"/>
    </w:rPr>
  </w:style>
  <w:style w:type="paragraph" w:styleId="CommentSubject">
    <w:name w:val="annotation subject"/>
    <w:basedOn w:val="CommentText"/>
    <w:next w:val="CommentText"/>
    <w:link w:val="CommentSubjectChar"/>
    <w:uiPriority w:val="99"/>
    <w:semiHidden/>
    <w:unhideWhenUsed/>
    <w:rsid w:val="00673063"/>
    <w:rPr>
      <w:b/>
      <w:bCs/>
    </w:rPr>
  </w:style>
  <w:style w:type="character" w:customStyle="1" w:styleId="CommentSubjectChar">
    <w:name w:val="Comment Subject Char"/>
    <w:basedOn w:val="CommentTextChar"/>
    <w:link w:val="CommentSubject"/>
    <w:uiPriority w:val="99"/>
    <w:semiHidden/>
    <w:rsid w:val="00673063"/>
    <w:rPr>
      <w:b/>
      <w:bCs/>
      <w:sz w:val="20"/>
      <w:szCs w:val="20"/>
    </w:rPr>
  </w:style>
  <w:style w:type="character" w:customStyle="1" w:styleId="cf01">
    <w:name w:val="cf01"/>
    <w:basedOn w:val="DefaultParagraphFont"/>
    <w:rsid w:val="000B76FB"/>
    <w:rPr>
      <w:rFonts w:ascii="Calibri" w:hAnsi="Calibri" w:cs="Calibri" w:hint="default"/>
      <w:sz w:val="24"/>
      <w:szCs w:val="24"/>
    </w:rPr>
  </w:style>
  <w:style w:type="paragraph" w:styleId="NormalWeb">
    <w:name w:val="Normal (Web)"/>
    <w:basedOn w:val="Normal"/>
    <w:uiPriority w:val="99"/>
    <w:semiHidden/>
    <w:unhideWhenUsed/>
    <w:rsid w:val="00802C5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67A4"/>
    <w:pPr>
      <w:tabs>
        <w:tab w:val="center" w:pos="4680"/>
        <w:tab w:val="right" w:pos="9360"/>
      </w:tabs>
    </w:pPr>
  </w:style>
  <w:style w:type="character" w:customStyle="1" w:styleId="HeaderChar">
    <w:name w:val="Header Char"/>
    <w:basedOn w:val="DefaultParagraphFont"/>
    <w:link w:val="Header"/>
    <w:uiPriority w:val="99"/>
    <w:rsid w:val="00A067A4"/>
  </w:style>
  <w:style w:type="paragraph" w:styleId="Footer">
    <w:name w:val="footer"/>
    <w:basedOn w:val="Normal"/>
    <w:link w:val="FooterChar"/>
    <w:uiPriority w:val="99"/>
    <w:unhideWhenUsed/>
    <w:rsid w:val="00A067A4"/>
    <w:pPr>
      <w:tabs>
        <w:tab w:val="center" w:pos="4680"/>
        <w:tab w:val="right" w:pos="9360"/>
      </w:tabs>
    </w:pPr>
  </w:style>
  <w:style w:type="character" w:customStyle="1" w:styleId="FooterChar">
    <w:name w:val="Footer Char"/>
    <w:basedOn w:val="DefaultParagraphFont"/>
    <w:link w:val="Footer"/>
    <w:uiPriority w:val="99"/>
    <w:rsid w:val="00A067A4"/>
  </w:style>
  <w:style w:type="paragraph" w:styleId="Revision">
    <w:name w:val="Revision"/>
    <w:hidden/>
    <w:uiPriority w:val="99"/>
    <w:semiHidden/>
    <w:rsid w:val="00A0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332">
      <w:bodyDiv w:val="1"/>
      <w:marLeft w:val="0"/>
      <w:marRight w:val="0"/>
      <w:marTop w:val="0"/>
      <w:marBottom w:val="0"/>
      <w:divBdr>
        <w:top w:val="none" w:sz="0" w:space="0" w:color="auto"/>
        <w:left w:val="none" w:sz="0" w:space="0" w:color="auto"/>
        <w:bottom w:val="none" w:sz="0" w:space="0" w:color="auto"/>
        <w:right w:val="none" w:sz="0" w:space="0" w:color="auto"/>
      </w:divBdr>
    </w:div>
    <w:div w:id="144594690">
      <w:bodyDiv w:val="1"/>
      <w:marLeft w:val="0"/>
      <w:marRight w:val="0"/>
      <w:marTop w:val="0"/>
      <w:marBottom w:val="0"/>
      <w:divBdr>
        <w:top w:val="none" w:sz="0" w:space="0" w:color="auto"/>
        <w:left w:val="none" w:sz="0" w:space="0" w:color="auto"/>
        <w:bottom w:val="none" w:sz="0" w:space="0" w:color="auto"/>
        <w:right w:val="none" w:sz="0" w:space="0" w:color="auto"/>
      </w:divBdr>
      <w:divsChild>
        <w:div w:id="616106285">
          <w:marLeft w:val="547"/>
          <w:marRight w:val="0"/>
          <w:marTop w:val="0"/>
          <w:marBottom w:val="0"/>
          <w:divBdr>
            <w:top w:val="none" w:sz="0" w:space="0" w:color="auto"/>
            <w:left w:val="none" w:sz="0" w:space="0" w:color="auto"/>
            <w:bottom w:val="none" w:sz="0" w:space="0" w:color="auto"/>
            <w:right w:val="none" w:sz="0" w:space="0" w:color="auto"/>
          </w:divBdr>
        </w:div>
      </w:divsChild>
    </w:div>
    <w:div w:id="183906747">
      <w:bodyDiv w:val="1"/>
      <w:marLeft w:val="0"/>
      <w:marRight w:val="0"/>
      <w:marTop w:val="0"/>
      <w:marBottom w:val="0"/>
      <w:divBdr>
        <w:top w:val="none" w:sz="0" w:space="0" w:color="auto"/>
        <w:left w:val="none" w:sz="0" w:space="0" w:color="auto"/>
        <w:bottom w:val="none" w:sz="0" w:space="0" w:color="auto"/>
        <w:right w:val="none" w:sz="0" w:space="0" w:color="auto"/>
      </w:divBdr>
    </w:div>
    <w:div w:id="282880909">
      <w:bodyDiv w:val="1"/>
      <w:marLeft w:val="0"/>
      <w:marRight w:val="0"/>
      <w:marTop w:val="0"/>
      <w:marBottom w:val="0"/>
      <w:divBdr>
        <w:top w:val="none" w:sz="0" w:space="0" w:color="auto"/>
        <w:left w:val="none" w:sz="0" w:space="0" w:color="auto"/>
        <w:bottom w:val="none" w:sz="0" w:space="0" w:color="auto"/>
        <w:right w:val="none" w:sz="0" w:space="0" w:color="auto"/>
      </w:divBdr>
    </w:div>
    <w:div w:id="360280236">
      <w:bodyDiv w:val="1"/>
      <w:marLeft w:val="0"/>
      <w:marRight w:val="0"/>
      <w:marTop w:val="0"/>
      <w:marBottom w:val="0"/>
      <w:divBdr>
        <w:top w:val="none" w:sz="0" w:space="0" w:color="auto"/>
        <w:left w:val="none" w:sz="0" w:space="0" w:color="auto"/>
        <w:bottom w:val="none" w:sz="0" w:space="0" w:color="auto"/>
        <w:right w:val="none" w:sz="0" w:space="0" w:color="auto"/>
      </w:divBdr>
      <w:divsChild>
        <w:div w:id="411196805">
          <w:marLeft w:val="0"/>
          <w:marRight w:val="0"/>
          <w:marTop w:val="0"/>
          <w:marBottom w:val="0"/>
          <w:divBdr>
            <w:top w:val="none" w:sz="0" w:space="0" w:color="auto"/>
            <w:left w:val="none" w:sz="0" w:space="0" w:color="auto"/>
            <w:bottom w:val="none" w:sz="0" w:space="0" w:color="auto"/>
            <w:right w:val="none" w:sz="0" w:space="0" w:color="auto"/>
          </w:divBdr>
        </w:div>
        <w:div w:id="1102066933">
          <w:marLeft w:val="0"/>
          <w:marRight w:val="0"/>
          <w:marTop w:val="0"/>
          <w:marBottom w:val="0"/>
          <w:divBdr>
            <w:top w:val="none" w:sz="0" w:space="0" w:color="auto"/>
            <w:left w:val="none" w:sz="0" w:space="0" w:color="auto"/>
            <w:bottom w:val="none" w:sz="0" w:space="0" w:color="auto"/>
            <w:right w:val="none" w:sz="0" w:space="0" w:color="auto"/>
          </w:divBdr>
        </w:div>
        <w:div w:id="1269040328">
          <w:marLeft w:val="0"/>
          <w:marRight w:val="0"/>
          <w:marTop w:val="0"/>
          <w:marBottom w:val="0"/>
          <w:divBdr>
            <w:top w:val="none" w:sz="0" w:space="0" w:color="auto"/>
            <w:left w:val="none" w:sz="0" w:space="0" w:color="auto"/>
            <w:bottom w:val="none" w:sz="0" w:space="0" w:color="auto"/>
            <w:right w:val="none" w:sz="0" w:space="0" w:color="auto"/>
          </w:divBdr>
        </w:div>
        <w:div w:id="1373846833">
          <w:marLeft w:val="0"/>
          <w:marRight w:val="0"/>
          <w:marTop w:val="0"/>
          <w:marBottom w:val="0"/>
          <w:divBdr>
            <w:top w:val="none" w:sz="0" w:space="0" w:color="auto"/>
            <w:left w:val="none" w:sz="0" w:space="0" w:color="auto"/>
            <w:bottom w:val="none" w:sz="0" w:space="0" w:color="auto"/>
            <w:right w:val="none" w:sz="0" w:space="0" w:color="auto"/>
          </w:divBdr>
        </w:div>
        <w:div w:id="1132096870">
          <w:marLeft w:val="0"/>
          <w:marRight w:val="0"/>
          <w:marTop w:val="0"/>
          <w:marBottom w:val="0"/>
          <w:divBdr>
            <w:top w:val="none" w:sz="0" w:space="0" w:color="auto"/>
            <w:left w:val="none" w:sz="0" w:space="0" w:color="auto"/>
            <w:bottom w:val="none" w:sz="0" w:space="0" w:color="auto"/>
            <w:right w:val="none" w:sz="0" w:space="0" w:color="auto"/>
          </w:divBdr>
        </w:div>
        <w:div w:id="1437559206">
          <w:marLeft w:val="0"/>
          <w:marRight w:val="0"/>
          <w:marTop w:val="0"/>
          <w:marBottom w:val="0"/>
          <w:divBdr>
            <w:top w:val="none" w:sz="0" w:space="0" w:color="auto"/>
            <w:left w:val="none" w:sz="0" w:space="0" w:color="auto"/>
            <w:bottom w:val="none" w:sz="0" w:space="0" w:color="auto"/>
            <w:right w:val="none" w:sz="0" w:space="0" w:color="auto"/>
          </w:divBdr>
        </w:div>
        <w:div w:id="1227060901">
          <w:marLeft w:val="0"/>
          <w:marRight w:val="0"/>
          <w:marTop w:val="0"/>
          <w:marBottom w:val="0"/>
          <w:divBdr>
            <w:top w:val="none" w:sz="0" w:space="0" w:color="auto"/>
            <w:left w:val="none" w:sz="0" w:space="0" w:color="auto"/>
            <w:bottom w:val="none" w:sz="0" w:space="0" w:color="auto"/>
            <w:right w:val="none" w:sz="0" w:space="0" w:color="auto"/>
          </w:divBdr>
        </w:div>
        <w:div w:id="1175266780">
          <w:marLeft w:val="0"/>
          <w:marRight w:val="0"/>
          <w:marTop w:val="0"/>
          <w:marBottom w:val="0"/>
          <w:divBdr>
            <w:top w:val="none" w:sz="0" w:space="0" w:color="auto"/>
            <w:left w:val="none" w:sz="0" w:space="0" w:color="auto"/>
            <w:bottom w:val="none" w:sz="0" w:space="0" w:color="auto"/>
            <w:right w:val="none" w:sz="0" w:space="0" w:color="auto"/>
          </w:divBdr>
        </w:div>
      </w:divsChild>
    </w:div>
    <w:div w:id="566113797">
      <w:bodyDiv w:val="1"/>
      <w:marLeft w:val="0"/>
      <w:marRight w:val="0"/>
      <w:marTop w:val="0"/>
      <w:marBottom w:val="0"/>
      <w:divBdr>
        <w:top w:val="none" w:sz="0" w:space="0" w:color="auto"/>
        <w:left w:val="none" w:sz="0" w:space="0" w:color="auto"/>
        <w:bottom w:val="none" w:sz="0" w:space="0" w:color="auto"/>
        <w:right w:val="none" w:sz="0" w:space="0" w:color="auto"/>
      </w:divBdr>
    </w:div>
    <w:div w:id="582687781">
      <w:bodyDiv w:val="1"/>
      <w:marLeft w:val="0"/>
      <w:marRight w:val="0"/>
      <w:marTop w:val="0"/>
      <w:marBottom w:val="0"/>
      <w:divBdr>
        <w:top w:val="none" w:sz="0" w:space="0" w:color="auto"/>
        <w:left w:val="none" w:sz="0" w:space="0" w:color="auto"/>
        <w:bottom w:val="none" w:sz="0" w:space="0" w:color="auto"/>
        <w:right w:val="none" w:sz="0" w:space="0" w:color="auto"/>
      </w:divBdr>
      <w:divsChild>
        <w:div w:id="1597984867">
          <w:marLeft w:val="0"/>
          <w:marRight w:val="0"/>
          <w:marTop w:val="0"/>
          <w:marBottom w:val="0"/>
          <w:divBdr>
            <w:top w:val="none" w:sz="0" w:space="0" w:color="auto"/>
            <w:left w:val="none" w:sz="0" w:space="0" w:color="auto"/>
            <w:bottom w:val="none" w:sz="0" w:space="0" w:color="auto"/>
            <w:right w:val="none" w:sz="0" w:space="0" w:color="auto"/>
          </w:divBdr>
        </w:div>
        <w:div w:id="166135069">
          <w:marLeft w:val="0"/>
          <w:marRight w:val="0"/>
          <w:marTop w:val="0"/>
          <w:marBottom w:val="0"/>
          <w:divBdr>
            <w:top w:val="none" w:sz="0" w:space="0" w:color="auto"/>
            <w:left w:val="none" w:sz="0" w:space="0" w:color="auto"/>
            <w:bottom w:val="none" w:sz="0" w:space="0" w:color="auto"/>
            <w:right w:val="none" w:sz="0" w:space="0" w:color="auto"/>
          </w:divBdr>
        </w:div>
        <w:div w:id="529228209">
          <w:marLeft w:val="0"/>
          <w:marRight w:val="0"/>
          <w:marTop w:val="0"/>
          <w:marBottom w:val="0"/>
          <w:divBdr>
            <w:top w:val="none" w:sz="0" w:space="0" w:color="auto"/>
            <w:left w:val="none" w:sz="0" w:space="0" w:color="auto"/>
            <w:bottom w:val="none" w:sz="0" w:space="0" w:color="auto"/>
            <w:right w:val="none" w:sz="0" w:space="0" w:color="auto"/>
          </w:divBdr>
        </w:div>
        <w:div w:id="575360221">
          <w:marLeft w:val="0"/>
          <w:marRight w:val="0"/>
          <w:marTop w:val="0"/>
          <w:marBottom w:val="0"/>
          <w:divBdr>
            <w:top w:val="none" w:sz="0" w:space="0" w:color="auto"/>
            <w:left w:val="none" w:sz="0" w:space="0" w:color="auto"/>
            <w:bottom w:val="none" w:sz="0" w:space="0" w:color="auto"/>
            <w:right w:val="none" w:sz="0" w:space="0" w:color="auto"/>
          </w:divBdr>
        </w:div>
        <w:div w:id="1975410004">
          <w:marLeft w:val="0"/>
          <w:marRight w:val="0"/>
          <w:marTop w:val="0"/>
          <w:marBottom w:val="0"/>
          <w:divBdr>
            <w:top w:val="none" w:sz="0" w:space="0" w:color="auto"/>
            <w:left w:val="none" w:sz="0" w:space="0" w:color="auto"/>
            <w:bottom w:val="none" w:sz="0" w:space="0" w:color="auto"/>
            <w:right w:val="none" w:sz="0" w:space="0" w:color="auto"/>
          </w:divBdr>
        </w:div>
        <w:div w:id="1657955210">
          <w:marLeft w:val="0"/>
          <w:marRight w:val="0"/>
          <w:marTop w:val="0"/>
          <w:marBottom w:val="0"/>
          <w:divBdr>
            <w:top w:val="none" w:sz="0" w:space="0" w:color="auto"/>
            <w:left w:val="none" w:sz="0" w:space="0" w:color="auto"/>
            <w:bottom w:val="none" w:sz="0" w:space="0" w:color="auto"/>
            <w:right w:val="none" w:sz="0" w:space="0" w:color="auto"/>
          </w:divBdr>
        </w:div>
      </w:divsChild>
    </w:div>
    <w:div w:id="611670496">
      <w:bodyDiv w:val="1"/>
      <w:marLeft w:val="0"/>
      <w:marRight w:val="0"/>
      <w:marTop w:val="0"/>
      <w:marBottom w:val="0"/>
      <w:divBdr>
        <w:top w:val="none" w:sz="0" w:space="0" w:color="auto"/>
        <w:left w:val="none" w:sz="0" w:space="0" w:color="auto"/>
        <w:bottom w:val="none" w:sz="0" w:space="0" w:color="auto"/>
        <w:right w:val="none" w:sz="0" w:space="0" w:color="auto"/>
      </w:divBdr>
    </w:div>
    <w:div w:id="615600010">
      <w:bodyDiv w:val="1"/>
      <w:marLeft w:val="0"/>
      <w:marRight w:val="0"/>
      <w:marTop w:val="0"/>
      <w:marBottom w:val="0"/>
      <w:divBdr>
        <w:top w:val="none" w:sz="0" w:space="0" w:color="auto"/>
        <w:left w:val="none" w:sz="0" w:space="0" w:color="auto"/>
        <w:bottom w:val="none" w:sz="0" w:space="0" w:color="auto"/>
        <w:right w:val="none" w:sz="0" w:space="0" w:color="auto"/>
      </w:divBdr>
    </w:div>
    <w:div w:id="634602754">
      <w:bodyDiv w:val="1"/>
      <w:marLeft w:val="0"/>
      <w:marRight w:val="0"/>
      <w:marTop w:val="0"/>
      <w:marBottom w:val="0"/>
      <w:divBdr>
        <w:top w:val="none" w:sz="0" w:space="0" w:color="auto"/>
        <w:left w:val="none" w:sz="0" w:space="0" w:color="auto"/>
        <w:bottom w:val="none" w:sz="0" w:space="0" w:color="auto"/>
        <w:right w:val="none" w:sz="0" w:space="0" w:color="auto"/>
      </w:divBdr>
      <w:divsChild>
        <w:div w:id="1103920273">
          <w:marLeft w:val="547"/>
          <w:marRight w:val="0"/>
          <w:marTop w:val="0"/>
          <w:marBottom w:val="0"/>
          <w:divBdr>
            <w:top w:val="none" w:sz="0" w:space="0" w:color="auto"/>
            <w:left w:val="none" w:sz="0" w:space="0" w:color="auto"/>
            <w:bottom w:val="none" w:sz="0" w:space="0" w:color="auto"/>
            <w:right w:val="none" w:sz="0" w:space="0" w:color="auto"/>
          </w:divBdr>
        </w:div>
        <w:div w:id="985940541">
          <w:marLeft w:val="1166"/>
          <w:marRight w:val="0"/>
          <w:marTop w:val="0"/>
          <w:marBottom w:val="0"/>
          <w:divBdr>
            <w:top w:val="none" w:sz="0" w:space="0" w:color="auto"/>
            <w:left w:val="none" w:sz="0" w:space="0" w:color="auto"/>
            <w:bottom w:val="none" w:sz="0" w:space="0" w:color="auto"/>
            <w:right w:val="none" w:sz="0" w:space="0" w:color="auto"/>
          </w:divBdr>
        </w:div>
        <w:div w:id="772239151">
          <w:marLeft w:val="1166"/>
          <w:marRight w:val="0"/>
          <w:marTop w:val="0"/>
          <w:marBottom w:val="0"/>
          <w:divBdr>
            <w:top w:val="none" w:sz="0" w:space="0" w:color="auto"/>
            <w:left w:val="none" w:sz="0" w:space="0" w:color="auto"/>
            <w:bottom w:val="none" w:sz="0" w:space="0" w:color="auto"/>
            <w:right w:val="none" w:sz="0" w:space="0" w:color="auto"/>
          </w:divBdr>
        </w:div>
        <w:div w:id="1143700338">
          <w:marLeft w:val="1166"/>
          <w:marRight w:val="0"/>
          <w:marTop w:val="0"/>
          <w:marBottom w:val="0"/>
          <w:divBdr>
            <w:top w:val="none" w:sz="0" w:space="0" w:color="auto"/>
            <w:left w:val="none" w:sz="0" w:space="0" w:color="auto"/>
            <w:bottom w:val="none" w:sz="0" w:space="0" w:color="auto"/>
            <w:right w:val="none" w:sz="0" w:space="0" w:color="auto"/>
          </w:divBdr>
        </w:div>
        <w:div w:id="665017664">
          <w:marLeft w:val="1166"/>
          <w:marRight w:val="0"/>
          <w:marTop w:val="0"/>
          <w:marBottom w:val="0"/>
          <w:divBdr>
            <w:top w:val="none" w:sz="0" w:space="0" w:color="auto"/>
            <w:left w:val="none" w:sz="0" w:space="0" w:color="auto"/>
            <w:bottom w:val="none" w:sz="0" w:space="0" w:color="auto"/>
            <w:right w:val="none" w:sz="0" w:space="0" w:color="auto"/>
          </w:divBdr>
        </w:div>
        <w:div w:id="997998737">
          <w:marLeft w:val="1166"/>
          <w:marRight w:val="0"/>
          <w:marTop w:val="0"/>
          <w:marBottom w:val="0"/>
          <w:divBdr>
            <w:top w:val="none" w:sz="0" w:space="0" w:color="auto"/>
            <w:left w:val="none" w:sz="0" w:space="0" w:color="auto"/>
            <w:bottom w:val="none" w:sz="0" w:space="0" w:color="auto"/>
            <w:right w:val="none" w:sz="0" w:space="0" w:color="auto"/>
          </w:divBdr>
        </w:div>
      </w:divsChild>
    </w:div>
    <w:div w:id="885991797">
      <w:bodyDiv w:val="1"/>
      <w:marLeft w:val="0"/>
      <w:marRight w:val="0"/>
      <w:marTop w:val="0"/>
      <w:marBottom w:val="0"/>
      <w:divBdr>
        <w:top w:val="none" w:sz="0" w:space="0" w:color="auto"/>
        <w:left w:val="none" w:sz="0" w:space="0" w:color="auto"/>
        <w:bottom w:val="none" w:sz="0" w:space="0" w:color="auto"/>
        <w:right w:val="none" w:sz="0" w:space="0" w:color="auto"/>
      </w:divBdr>
    </w:div>
    <w:div w:id="1013994495">
      <w:bodyDiv w:val="1"/>
      <w:marLeft w:val="0"/>
      <w:marRight w:val="0"/>
      <w:marTop w:val="0"/>
      <w:marBottom w:val="0"/>
      <w:divBdr>
        <w:top w:val="none" w:sz="0" w:space="0" w:color="auto"/>
        <w:left w:val="none" w:sz="0" w:space="0" w:color="auto"/>
        <w:bottom w:val="none" w:sz="0" w:space="0" w:color="auto"/>
        <w:right w:val="none" w:sz="0" w:space="0" w:color="auto"/>
      </w:divBdr>
    </w:div>
    <w:div w:id="1188182626">
      <w:bodyDiv w:val="1"/>
      <w:marLeft w:val="0"/>
      <w:marRight w:val="0"/>
      <w:marTop w:val="0"/>
      <w:marBottom w:val="0"/>
      <w:divBdr>
        <w:top w:val="none" w:sz="0" w:space="0" w:color="auto"/>
        <w:left w:val="none" w:sz="0" w:space="0" w:color="auto"/>
        <w:bottom w:val="none" w:sz="0" w:space="0" w:color="auto"/>
        <w:right w:val="none" w:sz="0" w:space="0" w:color="auto"/>
      </w:divBdr>
    </w:div>
    <w:div w:id="1437752127">
      <w:bodyDiv w:val="1"/>
      <w:marLeft w:val="0"/>
      <w:marRight w:val="0"/>
      <w:marTop w:val="0"/>
      <w:marBottom w:val="0"/>
      <w:divBdr>
        <w:top w:val="none" w:sz="0" w:space="0" w:color="auto"/>
        <w:left w:val="none" w:sz="0" w:space="0" w:color="auto"/>
        <w:bottom w:val="none" w:sz="0" w:space="0" w:color="auto"/>
        <w:right w:val="none" w:sz="0" w:space="0" w:color="auto"/>
      </w:divBdr>
      <w:divsChild>
        <w:div w:id="101532112">
          <w:marLeft w:val="547"/>
          <w:marRight w:val="0"/>
          <w:marTop w:val="0"/>
          <w:marBottom w:val="0"/>
          <w:divBdr>
            <w:top w:val="none" w:sz="0" w:space="0" w:color="auto"/>
            <w:left w:val="none" w:sz="0" w:space="0" w:color="auto"/>
            <w:bottom w:val="none" w:sz="0" w:space="0" w:color="auto"/>
            <w:right w:val="none" w:sz="0" w:space="0" w:color="auto"/>
          </w:divBdr>
        </w:div>
        <w:div w:id="1236477694">
          <w:marLeft w:val="1166"/>
          <w:marRight w:val="0"/>
          <w:marTop w:val="0"/>
          <w:marBottom w:val="0"/>
          <w:divBdr>
            <w:top w:val="none" w:sz="0" w:space="0" w:color="auto"/>
            <w:left w:val="none" w:sz="0" w:space="0" w:color="auto"/>
            <w:bottom w:val="none" w:sz="0" w:space="0" w:color="auto"/>
            <w:right w:val="none" w:sz="0" w:space="0" w:color="auto"/>
          </w:divBdr>
        </w:div>
        <w:div w:id="813058896">
          <w:marLeft w:val="1166"/>
          <w:marRight w:val="0"/>
          <w:marTop w:val="0"/>
          <w:marBottom w:val="0"/>
          <w:divBdr>
            <w:top w:val="none" w:sz="0" w:space="0" w:color="auto"/>
            <w:left w:val="none" w:sz="0" w:space="0" w:color="auto"/>
            <w:bottom w:val="none" w:sz="0" w:space="0" w:color="auto"/>
            <w:right w:val="none" w:sz="0" w:space="0" w:color="auto"/>
          </w:divBdr>
        </w:div>
        <w:div w:id="1183667805">
          <w:marLeft w:val="1166"/>
          <w:marRight w:val="0"/>
          <w:marTop w:val="0"/>
          <w:marBottom w:val="0"/>
          <w:divBdr>
            <w:top w:val="none" w:sz="0" w:space="0" w:color="auto"/>
            <w:left w:val="none" w:sz="0" w:space="0" w:color="auto"/>
            <w:bottom w:val="none" w:sz="0" w:space="0" w:color="auto"/>
            <w:right w:val="none" w:sz="0" w:space="0" w:color="auto"/>
          </w:divBdr>
        </w:div>
        <w:div w:id="1181746955">
          <w:marLeft w:val="1166"/>
          <w:marRight w:val="0"/>
          <w:marTop w:val="0"/>
          <w:marBottom w:val="0"/>
          <w:divBdr>
            <w:top w:val="none" w:sz="0" w:space="0" w:color="auto"/>
            <w:left w:val="none" w:sz="0" w:space="0" w:color="auto"/>
            <w:bottom w:val="none" w:sz="0" w:space="0" w:color="auto"/>
            <w:right w:val="none" w:sz="0" w:space="0" w:color="auto"/>
          </w:divBdr>
        </w:div>
        <w:div w:id="1392734168">
          <w:marLeft w:val="1166"/>
          <w:marRight w:val="0"/>
          <w:marTop w:val="0"/>
          <w:marBottom w:val="0"/>
          <w:divBdr>
            <w:top w:val="none" w:sz="0" w:space="0" w:color="auto"/>
            <w:left w:val="none" w:sz="0" w:space="0" w:color="auto"/>
            <w:bottom w:val="none" w:sz="0" w:space="0" w:color="auto"/>
            <w:right w:val="none" w:sz="0" w:space="0" w:color="auto"/>
          </w:divBdr>
        </w:div>
      </w:divsChild>
    </w:div>
    <w:div w:id="1676615931">
      <w:bodyDiv w:val="1"/>
      <w:marLeft w:val="0"/>
      <w:marRight w:val="0"/>
      <w:marTop w:val="0"/>
      <w:marBottom w:val="0"/>
      <w:divBdr>
        <w:top w:val="none" w:sz="0" w:space="0" w:color="auto"/>
        <w:left w:val="none" w:sz="0" w:space="0" w:color="auto"/>
        <w:bottom w:val="none" w:sz="0" w:space="0" w:color="auto"/>
        <w:right w:val="none" w:sz="0" w:space="0" w:color="auto"/>
      </w:divBdr>
      <w:divsChild>
        <w:div w:id="744717275">
          <w:marLeft w:val="547"/>
          <w:marRight w:val="0"/>
          <w:marTop w:val="0"/>
          <w:marBottom w:val="0"/>
          <w:divBdr>
            <w:top w:val="none" w:sz="0" w:space="0" w:color="auto"/>
            <w:left w:val="none" w:sz="0" w:space="0" w:color="auto"/>
            <w:bottom w:val="none" w:sz="0" w:space="0" w:color="auto"/>
            <w:right w:val="none" w:sz="0" w:space="0" w:color="auto"/>
          </w:divBdr>
        </w:div>
        <w:div w:id="33389749">
          <w:marLeft w:val="1166"/>
          <w:marRight w:val="0"/>
          <w:marTop w:val="0"/>
          <w:marBottom w:val="0"/>
          <w:divBdr>
            <w:top w:val="none" w:sz="0" w:space="0" w:color="auto"/>
            <w:left w:val="none" w:sz="0" w:space="0" w:color="auto"/>
            <w:bottom w:val="none" w:sz="0" w:space="0" w:color="auto"/>
            <w:right w:val="none" w:sz="0" w:space="0" w:color="auto"/>
          </w:divBdr>
        </w:div>
        <w:div w:id="2001956571">
          <w:marLeft w:val="1166"/>
          <w:marRight w:val="0"/>
          <w:marTop w:val="0"/>
          <w:marBottom w:val="0"/>
          <w:divBdr>
            <w:top w:val="none" w:sz="0" w:space="0" w:color="auto"/>
            <w:left w:val="none" w:sz="0" w:space="0" w:color="auto"/>
            <w:bottom w:val="none" w:sz="0" w:space="0" w:color="auto"/>
            <w:right w:val="none" w:sz="0" w:space="0" w:color="auto"/>
          </w:divBdr>
        </w:div>
        <w:div w:id="578101486">
          <w:marLeft w:val="1166"/>
          <w:marRight w:val="0"/>
          <w:marTop w:val="0"/>
          <w:marBottom w:val="0"/>
          <w:divBdr>
            <w:top w:val="none" w:sz="0" w:space="0" w:color="auto"/>
            <w:left w:val="none" w:sz="0" w:space="0" w:color="auto"/>
            <w:bottom w:val="none" w:sz="0" w:space="0" w:color="auto"/>
            <w:right w:val="none" w:sz="0" w:space="0" w:color="auto"/>
          </w:divBdr>
        </w:div>
        <w:div w:id="926694582">
          <w:marLeft w:val="1166"/>
          <w:marRight w:val="0"/>
          <w:marTop w:val="0"/>
          <w:marBottom w:val="0"/>
          <w:divBdr>
            <w:top w:val="none" w:sz="0" w:space="0" w:color="auto"/>
            <w:left w:val="none" w:sz="0" w:space="0" w:color="auto"/>
            <w:bottom w:val="none" w:sz="0" w:space="0" w:color="auto"/>
            <w:right w:val="none" w:sz="0" w:space="0" w:color="auto"/>
          </w:divBdr>
        </w:div>
        <w:div w:id="735401419">
          <w:marLeft w:val="1166"/>
          <w:marRight w:val="0"/>
          <w:marTop w:val="0"/>
          <w:marBottom w:val="0"/>
          <w:divBdr>
            <w:top w:val="none" w:sz="0" w:space="0" w:color="auto"/>
            <w:left w:val="none" w:sz="0" w:space="0" w:color="auto"/>
            <w:bottom w:val="none" w:sz="0" w:space="0" w:color="auto"/>
            <w:right w:val="none" w:sz="0" w:space="0" w:color="auto"/>
          </w:divBdr>
        </w:div>
        <w:div w:id="1163280992">
          <w:marLeft w:val="1166"/>
          <w:marRight w:val="0"/>
          <w:marTop w:val="0"/>
          <w:marBottom w:val="0"/>
          <w:divBdr>
            <w:top w:val="none" w:sz="0" w:space="0" w:color="auto"/>
            <w:left w:val="none" w:sz="0" w:space="0" w:color="auto"/>
            <w:bottom w:val="none" w:sz="0" w:space="0" w:color="auto"/>
            <w:right w:val="none" w:sz="0" w:space="0" w:color="auto"/>
          </w:divBdr>
        </w:div>
        <w:div w:id="1356034191">
          <w:marLeft w:val="1166"/>
          <w:marRight w:val="0"/>
          <w:marTop w:val="0"/>
          <w:marBottom w:val="0"/>
          <w:divBdr>
            <w:top w:val="none" w:sz="0" w:space="0" w:color="auto"/>
            <w:left w:val="none" w:sz="0" w:space="0" w:color="auto"/>
            <w:bottom w:val="none" w:sz="0" w:space="0" w:color="auto"/>
            <w:right w:val="none" w:sz="0" w:space="0" w:color="auto"/>
          </w:divBdr>
        </w:div>
        <w:div w:id="1701392576">
          <w:marLeft w:val="1166"/>
          <w:marRight w:val="0"/>
          <w:marTop w:val="0"/>
          <w:marBottom w:val="0"/>
          <w:divBdr>
            <w:top w:val="none" w:sz="0" w:space="0" w:color="auto"/>
            <w:left w:val="none" w:sz="0" w:space="0" w:color="auto"/>
            <w:bottom w:val="none" w:sz="0" w:space="0" w:color="auto"/>
            <w:right w:val="none" w:sz="0" w:space="0" w:color="auto"/>
          </w:divBdr>
        </w:div>
        <w:div w:id="1082869687">
          <w:marLeft w:val="1166"/>
          <w:marRight w:val="0"/>
          <w:marTop w:val="0"/>
          <w:marBottom w:val="0"/>
          <w:divBdr>
            <w:top w:val="none" w:sz="0" w:space="0" w:color="auto"/>
            <w:left w:val="none" w:sz="0" w:space="0" w:color="auto"/>
            <w:bottom w:val="none" w:sz="0" w:space="0" w:color="auto"/>
            <w:right w:val="none" w:sz="0" w:space="0" w:color="auto"/>
          </w:divBdr>
        </w:div>
        <w:div w:id="980884194">
          <w:marLeft w:val="1166"/>
          <w:marRight w:val="0"/>
          <w:marTop w:val="0"/>
          <w:marBottom w:val="0"/>
          <w:divBdr>
            <w:top w:val="none" w:sz="0" w:space="0" w:color="auto"/>
            <w:left w:val="none" w:sz="0" w:space="0" w:color="auto"/>
            <w:bottom w:val="none" w:sz="0" w:space="0" w:color="auto"/>
            <w:right w:val="none" w:sz="0" w:space="0" w:color="auto"/>
          </w:divBdr>
        </w:div>
      </w:divsChild>
    </w:div>
    <w:div w:id="1944846500">
      <w:bodyDiv w:val="1"/>
      <w:marLeft w:val="0"/>
      <w:marRight w:val="0"/>
      <w:marTop w:val="0"/>
      <w:marBottom w:val="0"/>
      <w:divBdr>
        <w:top w:val="none" w:sz="0" w:space="0" w:color="auto"/>
        <w:left w:val="none" w:sz="0" w:space="0" w:color="auto"/>
        <w:bottom w:val="none" w:sz="0" w:space="0" w:color="auto"/>
        <w:right w:val="none" w:sz="0" w:space="0" w:color="auto"/>
      </w:divBdr>
    </w:div>
    <w:div w:id="1972977786">
      <w:bodyDiv w:val="1"/>
      <w:marLeft w:val="0"/>
      <w:marRight w:val="0"/>
      <w:marTop w:val="0"/>
      <w:marBottom w:val="0"/>
      <w:divBdr>
        <w:top w:val="none" w:sz="0" w:space="0" w:color="auto"/>
        <w:left w:val="none" w:sz="0" w:space="0" w:color="auto"/>
        <w:bottom w:val="none" w:sz="0" w:space="0" w:color="auto"/>
        <w:right w:val="none" w:sz="0" w:space="0" w:color="auto"/>
      </w:divBdr>
    </w:div>
    <w:div w:id="1994288001">
      <w:bodyDiv w:val="1"/>
      <w:marLeft w:val="0"/>
      <w:marRight w:val="0"/>
      <w:marTop w:val="0"/>
      <w:marBottom w:val="0"/>
      <w:divBdr>
        <w:top w:val="none" w:sz="0" w:space="0" w:color="auto"/>
        <w:left w:val="none" w:sz="0" w:space="0" w:color="auto"/>
        <w:bottom w:val="none" w:sz="0" w:space="0" w:color="auto"/>
        <w:right w:val="none" w:sz="0" w:space="0" w:color="auto"/>
      </w:divBdr>
    </w:div>
    <w:div w:id="2000310331">
      <w:bodyDiv w:val="1"/>
      <w:marLeft w:val="0"/>
      <w:marRight w:val="0"/>
      <w:marTop w:val="0"/>
      <w:marBottom w:val="0"/>
      <w:divBdr>
        <w:top w:val="none" w:sz="0" w:space="0" w:color="auto"/>
        <w:left w:val="none" w:sz="0" w:space="0" w:color="auto"/>
        <w:bottom w:val="none" w:sz="0" w:space="0" w:color="auto"/>
        <w:right w:val="none" w:sz="0" w:space="0" w:color="auto"/>
      </w:divBdr>
      <w:divsChild>
        <w:div w:id="1490562622">
          <w:marLeft w:val="547"/>
          <w:marRight w:val="0"/>
          <w:marTop w:val="0"/>
          <w:marBottom w:val="0"/>
          <w:divBdr>
            <w:top w:val="none" w:sz="0" w:space="0" w:color="auto"/>
            <w:left w:val="none" w:sz="0" w:space="0" w:color="auto"/>
            <w:bottom w:val="none" w:sz="0" w:space="0" w:color="auto"/>
            <w:right w:val="none" w:sz="0" w:space="0" w:color="auto"/>
          </w:divBdr>
        </w:div>
        <w:div w:id="1213349261">
          <w:marLeft w:val="1166"/>
          <w:marRight w:val="0"/>
          <w:marTop w:val="0"/>
          <w:marBottom w:val="0"/>
          <w:divBdr>
            <w:top w:val="none" w:sz="0" w:space="0" w:color="auto"/>
            <w:left w:val="none" w:sz="0" w:space="0" w:color="auto"/>
            <w:bottom w:val="none" w:sz="0" w:space="0" w:color="auto"/>
            <w:right w:val="none" w:sz="0" w:space="0" w:color="auto"/>
          </w:divBdr>
        </w:div>
        <w:div w:id="1702701007">
          <w:marLeft w:val="1166"/>
          <w:marRight w:val="0"/>
          <w:marTop w:val="0"/>
          <w:marBottom w:val="0"/>
          <w:divBdr>
            <w:top w:val="none" w:sz="0" w:space="0" w:color="auto"/>
            <w:left w:val="none" w:sz="0" w:space="0" w:color="auto"/>
            <w:bottom w:val="none" w:sz="0" w:space="0" w:color="auto"/>
            <w:right w:val="none" w:sz="0" w:space="0" w:color="auto"/>
          </w:divBdr>
        </w:div>
        <w:div w:id="1177579683">
          <w:marLeft w:val="1166"/>
          <w:marRight w:val="0"/>
          <w:marTop w:val="0"/>
          <w:marBottom w:val="0"/>
          <w:divBdr>
            <w:top w:val="none" w:sz="0" w:space="0" w:color="auto"/>
            <w:left w:val="none" w:sz="0" w:space="0" w:color="auto"/>
            <w:bottom w:val="none" w:sz="0" w:space="0" w:color="auto"/>
            <w:right w:val="none" w:sz="0" w:space="0" w:color="auto"/>
          </w:divBdr>
        </w:div>
        <w:div w:id="1463888716">
          <w:marLeft w:val="1166"/>
          <w:marRight w:val="0"/>
          <w:marTop w:val="0"/>
          <w:marBottom w:val="0"/>
          <w:divBdr>
            <w:top w:val="none" w:sz="0" w:space="0" w:color="auto"/>
            <w:left w:val="none" w:sz="0" w:space="0" w:color="auto"/>
            <w:bottom w:val="none" w:sz="0" w:space="0" w:color="auto"/>
            <w:right w:val="none" w:sz="0" w:space="0" w:color="auto"/>
          </w:divBdr>
        </w:div>
        <w:div w:id="187106467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7144D93706634398848A80694E8C17" ma:contentTypeVersion="18" ma:contentTypeDescription="Create a new document." ma:contentTypeScope="" ma:versionID="2237a86072ad72b433d46bfc2aa930a3">
  <xsd:schema xmlns:xsd="http://www.w3.org/2001/XMLSchema" xmlns:xs="http://www.w3.org/2001/XMLSchema" xmlns:p="http://schemas.microsoft.com/office/2006/metadata/properties" xmlns:ns2="8df8935e-c901-4b38-9071-4304194a735b" xmlns:ns3="f0997164-7a45-4b69-99f2-d227666e90ac" xmlns:ns4="143e5899-81c6-4d33-a143-8dd7f6bcbac0" targetNamespace="http://schemas.microsoft.com/office/2006/metadata/properties" ma:root="true" ma:fieldsID="8c6f9982e1e691474c2b2bca162f9440" ns2:_="" ns3:_="" ns4:_="">
    <xsd:import namespace="8df8935e-c901-4b38-9071-4304194a735b"/>
    <xsd:import namespace="f0997164-7a45-4b69-99f2-d227666e90ac"/>
    <xsd:import namespace="143e5899-81c6-4d33-a143-8dd7f6bcb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8935e-c901-4b38-9071-4304194a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2885df-ea9f-4f5d-97ff-106b3b2dbeb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97164-7a45-4b69-99f2-d227666e9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e5899-81c6-4d33-a143-8dd7f6bcbac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6413d8-feca-4ac0-8bff-5e6026b1b897}" ma:internalName="TaxCatchAll" ma:showField="CatchAllData" ma:web="143e5899-81c6-4d33-a143-8dd7f6bcb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8935e-c901-4b38-9071-4304194a735b">
      <Terms xmlns="http://schemas.microsoft.com/office/infopath/2007/PartnerControls"/>
    </lcf76f155ced4ddcb4097134ff3c332f>
    <TaxCatchAll xmlns="143e5899-81c6-4d33-a143-8dd7f6bcbac0" xsi:nil="true"/>
  </documentManagement>
</p:properties>
</file>

<file path=customXml/itemProps1.xml><?xml version="1.0" encoding="utf-8"?>
<ds:datastoreItem xmlns:ds="http://schemas.openxmlformats.org/officeDocument/2006/customXml" ds:itemID="{C498B555-3348-4028-8E04-AEF4A07D7250}">
  <ds:schemaRefs>
    <ds:schemaRef ds:uri="http://schemas.microsoft.com/sharepoint/v3/contenttype/forms"/>
  </ds:schemaRefs>
</ds:datastoreItem>
</file>

<file path=customXml/itemProps2.xml><?xml version="1.0" encoding="utf-8"?>
<ds:datastoreItem xmlns:ds="http://schemas.openxmlformats.org/officeDocument/2006/customXml" ds:itemID="{BD6E0244-4EF2-4E0D-8F65-6B9941AA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8935e-c901-4b38-9071-4304194a735b"/>
    <ds:schemaRef ds:uri="f0997164-7a45-4b69-99f2-d227666e90ac"/>
    <ds:schemaRef ds:uri="143e5899-81c6-4d33-a143-8dd7f6bcb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BE44C-4ABE-40C5-8712-1DE008DD535E}">
  <ds:schemaRefs>
    <ds:schemaRef ds:uri="http://schemas.microsoft.com/office/2006/metadata/properties"/>
    <ds:schemaRef ds:uri="http://schemas.microsoft.com/office/infopath/2007/PartnerControls"/>
    <ds:schemaRef ds:uri="8df8935e-c901-4b38-9071-4304194a735b"/>
    <ds:schemaRef ds:uri="143e5899-81c6-4d33-a143-8dd7f6bcba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Clipper</dc:creator>
  <cp:keywords/>
  <dc:description/>
  <cp:lastModifiedBy>Betsy Clipper</cp:lastModifiedBy>
  <cp:revision>280</cp:revision>
  <cp:lastPrinted>2025-04-07T15:24:00Z</cp:lastPrinted>
  <dcterms:created xsi:type="dcterms:W3CDTF">2025-09-22T13:00:00Z</dcterms:created>
  <dcterms:modified xsi:type="dcterms:W3CDTF">2026-01-13T14:26:00Z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0x010100377144D93706634398848A80694E8C17</vt:lpwstr>
  </property>
  <property fmtid="{D5CDD505-2E9C-101B-9397-08002B2CF9AE}" pid="3" name="MediaServiceImageTags">
    <vt:lpwstr/>
  </property>
  <property fmtid="{D5CDD505-2E9C-101B-9397-08002B2CF9AE}" pid="4" name="docLang">
    <vt:lpwstr>en</vt:lpwstr>
  </property>
</Properties>
</file>